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8A8" w:rsidRDefault="003508A8" w:rsidP="003508A8">
      <w:pPr>
        <w:spacing w:line="320" w:lineRule="atLeast"/>
        <w:rPr>
          <w:rFonts w:ascii="Calibri" w:eastAsia="Calibri" w:hAnsi="Calibri" w:cs="Calibri"/>
          <w:b/>
          <w:sz w:val="32"/>
          <w:szCs w:val="32"/>
          <w:lang w:val="is-IS" w:eastAsia="is-IS"/>
        </w:rPr>
      </w:pPr>
    </w:p>
    <w:p w:rsidR="00B456C3" w:rsidRDefault="00DA5379" w:rsidP="00DA5379">
      <w:pPr>
        <w:jc w:val="right"/>
        <w:rPr>
          <w:lang w:val="is-IS"/>
        </w:rPr>
      </w:pPr>
      <w:r>
        <w:rPr>
          <w:lang w:val="is-IS"/>
        </w:rPr>
        <w:t>Arctic SDI WG on Operational Policies</w:t>
      </w:r>
    </w:p>
    <w:p w:rsidR="00DA5379" w:rsidRPr="00DA5379" w:rsidRDefault="00DA5379" w:rsidP="00DA5379">
      <w:pPr>
        <w:jc w:val="right"/>
        <w:rPr>
          <w:lang w:val="is-IS"/>
        </w:rPr>
      </w:pPr>
      <w:r>
        <w:rPr>
          <w:lang w:val="is-IS"/>
        </w:rPr>
        <w:t>Paper 1 - September 2014</w:t>
      </w:r>
    </w:p>
    <w:p w:rsidR="00B456C3" w:rsidRDefault="00B456C3" w:rsidP="00B456C3">
      <w:pPr>
        <w:spacing w:after="165" w:line="240" w:lineRule="auto"/>
        <w:rPr>
          <w:rFonts w:ascii="Lato" w:eastAsia="Times New Roman" w:hAnsi="Lato" w:cs="Helvetica"/>
          <w:color w:val="333333"/>
          <w:sz w:val="24"/>
          <w:szCs w:val="24"/>
          <w:lang w:val="en-US"/>
        </w:rPr>
      </w:pPr>
    </w:p>
    <w:p w:rsidR="00DA5379" w:rsidRDefault="00DA5379" w:rsidP="00B456C3">
      <w:pPr>
        <w:spacing w:after="165" w:line="240" w:lineRule="auto"/>
        <w:rPr>
          <w:rFonts w:ascii="Lato" w:eastAsia="Times New Roman" w:hAnsi="Lato" w:cs="Helvetica"/>
          <w:color w:val="333333"/>
          <w:sz w:val="24"/>
          <w:szCs w:val="24"/>
          <w:lang w:val="en-US"/>
        </w:rPr>
      </w:pPr>
    </w:p>
    <w:p w:rsidR="00DA5379" w:rsidRDefault="00DA5379" w:rsidP="00B456C3">
      <w:pPr>
        <w:spacing w:after="165" w:line="240" w:lineRule="auto"/>
        <w:rPr>
          <w:rFonts w:ascii="Lato" w:eastAsia="Times New Roman" w:hAnsi="Lato" w:cs="Helvetica"/>
          <w:b/>
          <w:color w:val="333333"/>
          <w:sz w:val="28"/>
          <w:szCs w:val="28"/>
          <w:lang w:val="en-US"/>
        </w:rPr>
      </w:pPr>
      <w:r w:rsidRPr="00DA5379">
        <w:rPr>
          <w:rFonts w:ascii="Lato" w:eastAsia="Times New Roman" w:hAnsi="Lato" w:cs="Helvetica"/>
          <w:b/>
          <w:color w:val="333333"/>
          <w:sz w:val="28"/>
          <w:szCs w:val="28"/>
          <w:lang w:val="en-US"/>
        </w:rPr>
        <w:t xml:space="preserve">Operational Policies </w:t>
      </w:r>
      <w:r>
        <w:rPr>
          <w:rFonts w:ascii="Lato" w:eastAsia="Times New Roman" w:hAnsi="Lato" w:cs="Helvetica"/>
          <w:b/>
          <w:color w:val="333333"/>
          <w:sz w:val="28"/>
          <w:szCs w:val="28"/>
          <w:lang w:val="en-US"/>
        </w:rPr>
        <w:t>–</w:t>
      </w:r>
      <w:r w:rsidRPr="00DA5379">
        <w:rPr>
          <w:rFonts w:ascii="Lato" w:eastAsia="Times New Roman" w:hAnsi="Lato" w:cs="Helvetica"/>
          <w:b/>
          <w:color w:val="333333"/>
          <w:sz w:val="28"/>
          <w:szCs w:val="28"/>
          <w:lang w:val="en-US"/>
        </w:rPr>
        <w:t xml:space="preserve"> background</w:t>
      </w:r>
    </w:p>
    <w:p w:rsidR="00501459" w:rsidRDefault="004814F8" w:rsidP="00B456C3">
      <w:pPr>
        <w:spacing w:after="165" w:line="240" w:lineRule="auto"/>
        <w:rPr>
          <w:rFonts w:ascii="Lato" w:eastAsia="Times New Roman" w:hAnsi="Lato" w:cs="Helvetica"/>
          <w:color w:val="333333"/>
          <w:sz w:val="24"/>
          <w:szCs w:val="24"/>
          <w:lang w:val="en-US"/>
        </w:rPr>
      </w:pPr>
      <w:r>
        <w:rPr>
          <w:rFonts w:ascii="Lato" w:eastAsia="Times New Roman" w:hAnsi="Lato" w:cs="Helvetica"/>
          <w:color w:val="333333"/>
          <w:sz w:val="24"/>
          <w:szCs w:val="24"/>
          <w:lang w:val="en-US"/>
        </w:rPr>
        <w:t>The o</w:t>
      </w:r>
      <w:r w:rsidR="00DA5379">
        <w:rPr>
          <w:rFonts w:ascii="Lato" w:eastAsia="Times New Roman" w:hAnsi="Lato" w:cs="Helvetica"/>
          <w:color w:val="333333"/>
          <w:sz w:val="24"/>
          <w:szCs w:val="24"/>
          <w:lang w:val="en-US"/>
        </w:rPr>
        <w:t xml:space="preserve">peration </w:t>
      </w:r>
      <w:r w:rsidR="006C00BD">
        <w:rPr>
          <w:rFonts w:ascii="Lato" w:eastAsia="Times New Roman" w:hAnsi="Lato" w:cs="Helvetica"/>
          <w:color w:val="333333"/>
          <w:sz w:val="24"/>
          <w:szCs w:val="24"/>
          <w:lang w:val="en-US"/>
        </w:rPr>
        <w:t>of the</w:t>
      </w:r>
      <w:r w:rsidR="00DA5379">
        <w:rPr>
          <w:rFonts w:ascii="Lato" w:eastAsia="Times New Roman" w:hAnsi="Lato" w:cs="Helvetica"/>
          <w:color w:val="333333"/>
          <w:sz w:val="24"/>
          <w:szCs w:val="24"/>
          <w:lang w:val="en-US"/>
        </w:rPr>
        <w:t xml:space="preserve"> Arctic Spatial Data Infra</w:t>
      </w:r>
      <w:r w:rsidR="00501459">
        <w:rPr>
          <w:rFonts w:ascii="Lato" w:eastAsia="Times New Roman" w:hAnsi="Lato" w:cs="Helvetica"/>
          <w:color w:val="333333"/>
          <w:sz w:val="24"/>
          <w:szCs w:val="24"/>
          <w:lang w:val="en-US"/>
        </w:rPr>
        <w:t>structure</w:t>
      </w:r>
      <w:r w:rsidR="00DA5379">
        <w:rPr>
          <w:rFonts w:ascii="Lato" w:eastAsia="Times New Roman" w:hAnsi="Lato" w:cs="Helvetica"/>
          <w:color w:val="333333"/>
          <w:sz w:val="24"/>
          <w:szCs w:val="24"/>
          <w:lang w:val="en-US"/>
        </w:rPr>
        <w:t xml:space="preserve"> offering </w:t>
      </w:r>
      <w:r>
        <w:rPr>
          <w:rFonts w:ascii="Lato" w:eastAsia="Times New Roman" w:hAnsi="Lato" w:cs="Helvetica"/>
          <w:color w:val="333333"/>
          <w:sz w:val="24"/>
          <w:szCs w:val="24"/>
          <w:lang w:val="en-US"/>
        </w:rPr>
        <w:t xml:space="preserve">services </w:t>
      </w:r>
      <w:r w:rsidR="00501459">
        <w:rPr>
          <w:rFonts w:ascii="Lato" w:eastAsia="Times New Roman" w:hAnsi="Lato" w:cs="Helvetica"/>
          <w:color w:val="333333"/>
          <w:sz w:val="24"/>
          <w:szCs w:val="24"/>
          <w:lang w:val="en-US"/>
        </w:rPr>
        <w:t xml:space="preserve">to the public with </w:t>
      </w:r>
      <w:r w:rsidR="00DA5379">
        <w:rPr>
          <w:rFonts w:ascii="Lato" w:eastAsia="Times New Roman" w:hAnsi="Lato" w:cs="Helvetica"/>
          <w:color w:val="333333"/>
          <w:sz w:val="24"/>
          <w:szCs w:val="24"/>
          <w:lang w:val="en-US"/>
        </w:rPr>
        <w:t xml:space="preserve">basic reference geodata </w:t>
      </w:r>
      <w:r w:rsidR="00501459">
        <w:rPr>
          <w:rFonts w:ascii="Lato" w:eastAsia="Times New Roman" w:hAnsi="Lato" w:cs="Helvetica"/>
          <w:color w:val="333333"/>
          <w:sz w:val="24"/>
          <w:szCs w:val="24"/>
          <w:lang w:val="en-US"/>
        </w:rPr>
        <w:t xml:space="preserve">including metadata </w:t>
      </w:r>
      <w:r w:rsidR="00DA5379">
        <w:rPr>
          <w:rFonts w:ascii="Lato" w:eastAsia="Times New Roman" w:hAnsi="Lato" w:cs="Helvetica"/>
          <w:color w:val="333333"/>
          <w:sz w:val="24"/>
          <w:szCs w:val="24"/>
          <w:lang w:val="en-US"/>
        </w:rPr>
        <w:t xml:space="preserve">from the National Mapping Agencies </w:t>
      </w:r>
      <w:r w:rsidR="00501459">
        <w:rPr>
          <w:rFonts w:ascii="Lato" w:eastAsia="Times New Roman" w:hAnsi="Lato" w:cs="Helvetica"/>
          <w:color w:val="333333"/>
          <w:sz w:val="24"/>
          <w:szCs w:val="24"/>
          <w:lang w:val="en-US"/>
        </w:rPr>
        <w:t xml:space="preserve">and other authoritative data providers </w:t>
      </w:r>
      <w:r w:rsidR="00DA5379">
        <w:rPr>
          <w:rFonts w:ascii="Lato" w:eastAsia="Times New Roman" w:hAnsi="Lato" w:cs="Helvetica"/>
          <w:color w:val="333333"/>
          <w:sz w:val="24"/>
          <w:szCs w:val="24"/>
          <w:lang w:val="en-US"/>
        </w:rPr>
        <w:t>of the 8 member states of the Arcti</w:t>
      </w:r>
      <w:r w:rsidR="00501459">
        <w:rPr>
          <w:rFonts w:ascii="Lato" w:eastAsia="Times New Roman" w:hAnsi="Lato" w:cs="Helvetica"/>
          <w:color w:val="333333"/>
          <w:sz w:val="24"/>
          <w:szCs w:val="24"/>
          <w:lang w:val="en-US"/>
        </w:rPr>
        <w:t xml:space="preserve">c Council requires two essential commonly agreed frameworks as a prerequisite for the operation of the services: a </w:t>
      </w:r>
      <w:r w:rsidR="005F1FB7">
        <w:rPr>
          <w:rFonts w:ascii="Lato" w:eastAsia="Times New Roman" w:hAnsi="Lato" w:cs="Helvetica"/>
          <w:color w:val="333333"/>
          <w:sz w:val="24"/>
          <w:szCs w:val="24"/>
          <w:lang w:val="en-US"/>
        </w:rPr>
        <w:t xml:space="preserve">legal </w:t>
      </w:r>
      <w:r w:rsidR="00501459">
        <w:rPr>
          <w:rFonts w:ascii="Lato" w:eastAsia="Times New Roman" w:hAnsi="Lato" w:cs="Helvetica"/>
          <w:color w:val="333333"/>
          <w:sz w:val="24"/>
          <w:szCs w:val="24"/>
          <w:lang w:val="en-US"/>
        </w:rPr>
        <w:t xml:space="preserve">framework and a </w:t>
      </w:r>
      <w:r w:rsidR="005F1FB7">
        <w:rPr>
          <w:rFonts w:ascii="Lato" w:eastAsia="Times New Roman" w:hAnsi="Lato" w:cs="Helvetica"/>
          <w:color w:val="333333"/>
          <w:sz w:val="24"/>
          <w:szCs w:val="24"/>
          <w:lang w:val="en-US"/>
        </w:rPr>
        <w:t xml:space="preserve">policy </w:t>
      </w:r>
      <w:r w:rsidR="00501459">
        <w:rPr>
          <w:rFonts w:ascii="Lato" w:eastAsia="Times New Roman" w:hAnsi="Lato" w:cs="Helvetica"/>
          <w:color w:val="333333"/>
          <w:sz w:val="24"/>
          <w:szCs w:val="24"/>
          <w:lang w:val="en-US"/>
        </w:rPr>
        <w:t>framework.</w:t>
      </w:r>
    </w:p>
    <w:p w:rsidR="00042F01" w:rsidRDefault="00501459" w:rsidP="00B456C3">
      <w:pPr>
        <w:spacing w:after="165" w:line="240" w:lineRule="auto"/>
        <w:rPr>
          <w:rFonts w:ascii="Lato" w:eastAsia="Times New Roman" w:hAnsi="Lato" w:cs="Helvetica"/>
          <w:color w:val="333333"/>
          <w:sz w:val="24"/>
          <w:szCs w:val="24"/>
          <w:lang w:val="en-US"/>
        </w:rPr>
      </w:pPr>
      <w:r>
        <w:rPr>
          <w:rFonts w:ascii="Lato" w:eastAsia="Times New Roman" w:hAnsi="Lato" w:cs="Helvetica"/>
          <w:color w:val="333333"/>
          <w:sz w:val="24"/>
          <w:szCs w:val="24"/>
          <w:lang w:val="en-US"/>
        </w:rPr>
        <w:t xml:space="preserve">The purpose of the policy framework is to set the direction and facilitate the development of services </w:t>
      </w:r>
      <w:r w:rsidR="00042F01">
        <w:rPr>
          <w:rFonts w:ascii="Lato" w:eastAsia="Times New Roman" w:hAnsi="Lato" w:cs="Helvetica"/>
          <w:color w:val="333333"/>
          <w:sz w:val="24"/>
          <w:szCs w:val="24"/>
          <w:lang w:val="en-US"/>
        </w:rPr>
        <w:t xml:space="preserve">as well as guiding both the users of geodata and the providers of thematic geodata in order to facilitate best possible overall outcome from the use of the Arctic SDI. </w:t>
      </w:r>
    </w:p>
    <w:p w:rsidR="004814F8" w:rsidRDefault="00042F01" w:rsidP="00B456C3">
      <w:pPr>
        <w:spacing w:after="165" w:line="240" w:lineRule="auto"/>
        <w:rPr>
          <w:rFonts w:ascii="Lato" w:eastAsia="Times New Roman" w:hAnsi="Lato" w:cs="Helvetica"/>
          <w:color w:val="333333"/>
          <w:sz w:val="24"/>
          <w:szCs w:val="24"/>
          <w:lang w:val="en-US"/>
        </w:rPr>
      </w:pPr>
      <w:r>
        <w:rPr>
          <w:rFonts w:ascii="Lato" w:eastAsia="Times New Roman" w:hAnsi="Lato" w:cs="Helvetica"/>
          <w:color w:val="333333"/>
          <w:sz w:val="24"/>
          <w:szCs w:val="24"/>
          <w:lang w:val="en-US"/>
        </w:rPr>
        <w:t>T</w:t>
      </w:r>
      <w:r w:rsidR="00501459">
        <w:rPr>
          <w:rFonts w:ascii="Lato" w:eastAsia="Times New Roman" w:hAnsi="Lato" w:cs="Helvetica"/>
          <w:color w:val="333333"/>
          <w:sz w:val="24"/>
          <w:szCs w:val="24"/>
          <w:lang w:val="en-US"/>
        </w:rPr>
        <w:t xml:space="preserve">he purpose of the legal framework is to </w:t>
      </w:r>
      <w:r w:rsidR="005F1FB7">
        <w:rPr>
          <w:rFonts w:ascii="Lato" w:eastAsia="Times New Roman" w:hAnsi="Lato" w:cs="Helvetica"/>
          <w:color w:val="333333"/>
          <w:sz w:val="24"/>
          <w:szCs w:val="24"/>
          <w:lang w:val="en-US"/>
        </w:rPr>
        <w:t xml:space="preserve">define responsibilities and </w:t>
      </w:r>
      <w:r w:rsidR="004814F8">
        <w:rPr>
          <w:rFonts w:ascii="Lato" w:eastAsia="Times New Roman" w:hAnsi="Lato" w:cs="Helvetica"/>
          <w:color w:val="333333"/>
          <w:sz w:val="24"/>
          <w:szCs w:val="24"/>
          <w:lang w:val="en-US"/>
        </w:rPr>
        <w:t>regulate the daily operation of the</w:t>
      </w:r>
      <w:r w:rsidR="002757D8">
        <w:rPr>
          <w:rFonts w:ascii="Lato" w:eastAsia="Times New Roman" w:hAnsi="Lato" w:cs="Helvetica"/>
          <w:color w:val="333333"/>
          <w:sz w:val="24"/>
          <w:szCs w:val="24"/>
          <w:lang w:val="en-US"/>
        </w:rPr>
        <w:t>se</w:t>
      </w:r>
      <w:r w:rsidR="004814F8">
        <w:rPr>
          <w:rFonts w:ascii="Lato" w:eastAsia="Times New Roman" w:hAnsi="Lato" w:cs="Helvetica"/>
          <w:color w:val="333333"/>
          <w:sz w:val="24"/>
          <w:szCs w:val="24"/>
          <w:lang w:val="en-US"/>
        </w:rPr>
        <w:t xml:space="preserve"> services and the use of the data to facilitate </w:t>
      </w:r>
      <w:r w:rsidR="00994565">
        <w:rPr>
          <w:rFonts w:ascii="Lato" w:eastAsia="Times New Roman" w:hAnsi="Lato" w:cs="Helvetica"/>
          <w:color w:val="333333"/>
          <w:sz w:val="24"/>
          <w:szCs w:val="24"/>
          <w:lang w:val="en-US"/>
        </w:rPr>
        <w:t xml:space="preserve">access to the data via services </w:t>
      </w:r>
      <w:r>
        <w:rPr>
          <w:rFonts w:ascii="Lato" w:eastAsia="Times New Roman" w:hAnsi="Lato" w:cs="Helvetica"/>
          <w:color w:val="333333"/>
          <w:sz w:val="24"/>
          <w:szCs w:val="24"/>
          <w:lang w:val="en-US"/>
        </w:rPr>
        <w:t>in a way which do not lead to violation</w:t>
      </w:r>
      <w:r w:rsidR="004814F8">
        <w:rPr>
          <w:rFonts w:ascii="Lato" w:eastAsia="Times New Roman" w:hAnsi="Lato" w:cs="Helvetica"/>
          <w:color w:val="333333"/>
          <w:sz w:val="24"/>
          <w:szCs w:val="24"/>
          <w:lang w:val="en-US"/>
        </w:rPr>
        <w:t xml:space="preserve"> </w:t>
      </w:r>
      <w:r>
        <w:rPr>
          <w:rFonts w:ascii="Lato" w:eastAsia="Times New Roman" w:hAnsi="Lato" w:cs="Helvetica"/>
          <w:color w:val="333333"/>
          <w:sz w:val="24"/>
          <w:szCs w:val="24"/>
          <w:lang w:val="en-US"/>
        </w:rPr>
        <w:t>of rights and do not cause</w:t>
      </w:r>
      <w:r w:rsidR="004814F8">
        <w:rPr>
          <w:rFonts w:ascii="Lato" w:eastAsia="Times New Roman" w:hAnsi="Lato" w:cs="Helvetica"/>
          <w:color w:val="333333"/>
          <w:sz w:val="24"/>
          <w:szCs w:val="24"/>
          <w:lang w:val="en-US"/>
        </w:rPr>
        <w:t xml:space="preserve"> liability.</w:t>
      </w:r>
    </w:p>
    <w:p w:rsidR="005F1FB7" w:rsidRPr="005F1FB7" w:rsidRDefault="005F1FB7" w:rsidP="00B456C3">
      <w:pPr>
        <w:spacing w:after="165" w:line="240" w:lineRule="auto"/>
        <w:rPr>
          <w:rFonts w:ascii="Lato" w:eastAsia="Times New Roman" w:hAnsi="Lato" w:cs="Helvetica"/>
          <w:color w:val="333333"/>
          <w:sz w:val="24"/>
          <w:szCs w:val="24"/>
          <w:lang w:val="en-US"/>
        </w:rPr>
      </w:pPr>
      <w:r>
        <w:rPr>
          <w:rFonts w:ascii="Lato" w:eastAsia="Times New Roman" w:hAnsi="Lato" w:cs="Helvetica"/>
          <w:color w:val="333333"/>
          <w:sz w:val="24"/>
          <w:szCs w:val="24"/>
          <w:lang w:val="en-US"/>
        </w:rPr>
        <w:t xml:space="preserve">The overarching policy document for the Arctic SDI is the </w:t>
      </w:r>
      <w:r>
        <w:rPr>
          <w:rFonts w:ascii="Lato" w:eastAsia="Times New Roman" w:hAnsi="Lato" w:cs="Helvetica"/>
          <w:i/>
          <w:color w:val="333333"/>
          <w:sz w:val="24"/>
          <w:szCs w:val="24"/>
          <w:lang w:val="en-US"/>
        </w:rPr>
        <w:t>Arctic SDI Framework Document</w:t>
      </w:r>
      <w:r>
        <w:rPr>
          <w:rFonts w:ascii="Lato" w:eastAsia="Times New Roman" w:hAnsi="Lato" w:cs="Helvetica"/>
          <w:color w:val="333333"/>
          <w:sz w:val="24"/>
          <w:szCs w:val="24"/>
          <w:lang w:val="en-US"/>
        </w:rPr>
        <w:t xml:space="preserve"> which will be revised through the discussions and decisions of the Arctic SDI Board</w:t>
      </w:r>
      <w:r w:rsidR="00FA581F">
        <w:rPr>
          <w:rFonts w:ascii="Lato" w:eastAsia="Times New Roman" w:hAnsi="Lato" w:cs="Helvetica"/>
          <w:color w:val="333333"/>
          <w:sz w:val="24"/>
          <w:szCs w:val="24"/>
          <w:lang w:val="en-US"/>
        </w:rPr>
        <w:t xml:space="preserve"> </w:t>
      </w:r>
      <w:r w:rsidR="00042F01">
        <w:rPr>
          <w:rFonts w:ascii="Lato" w:eastAsia="Times New Roman" w:hAnsi="Lato" w:cs="Helvetica"/>
          <w:color w:val="333333"/>
          <w:sz w:val="24"/>
          <w:szCs w:val="24"/>
          <w:lang w:val="en-US"/>
        </w:rPr>
        <w:t xml:space="preserve">eg. </w:t>
      </w:r>
      <w:proofErr w:type="gramStart"/>
      <w:r w:rsidR="00042F01">
        <w:rPr>
          <w:rFonts w:ascii="Lato" w:eastAsia="Times New Roman" w:hAnsi="Lato" w:cs="Helvetica"/>
          <w:color w:val="333333"/>
          <w:sz w:val="24"/>
          <w:szCs w:val="24"/>
          <w:lang w:val="en-US"/>
        </w:rPr>
        <w:t>as</w:t>
      </w:r>
      <w:proofErr w:type="gramEnd"/>
      <w:r w:rsidR="00042F01">
        <w:rPr>
          <w:rFonts w:ascii="Lato" w:eastAsia="Times New Roman" w:hAnsi="Lato" w:cs="Helvetica"/>
          <w:color w:val="333333"/>
          <w:sz w:val="24"/>
          <w:szCs w:val="24"/>
          <w:lang w:val="en-US"/>
        </w:rPr>
        <w:t xml:space="preserve"> a consequence of the ongoing S</w:t>
      </w:r>
      <w:r w:rsidR="00FA581F">
        <w:rPr>
          <w:rFonts w:ascii="Lato" w:eastAsia="Times New Roman" w:hAnsi="Lato" w:cs="Helvetica"/>
          <w:color w:val="333333"/>
          <w:sz w:val="24"/>
          <w:szCs w:val="24"/>
          <w:lang w:val="en-US"/>
        </w:rPr>
        <w:t xml:space="preserve">trategy 2015-20 work. </w:t>
      </w:r>
      <w:r w:rsidR="005E716D">
        <w:rPr>
          <w:rFonts w:ascii="Lato" w:eastAsia="Times New Roman" w:hAnsi="Lato" w:cs="Helvetica"/>
          <w:color w:val="333333"/>
          <w:sz w:val="24"/>
          <w:szCs w:val="24"/>
          <w:lang w:val="en-US"/>
        </w:rPr>
        <w:t>These discussions will</w:t>
      </w:r>
      <w:r w:rsidR="00FA581F">
        <w:rPr>
          <w:rFonts w:ascii="Lato" w:eastAsia="Times New Roman" w:hAnsi="Lato" w:cs="Helvetica"/>
          <w:color w:val="333333"/>
          <w:sz w:val="24"/>
          <w:szCs w:val="24"/>
          <w:lang w:val="en-US"/>
        </w:rPr>
        <w:t xml:space="preserve"> be under</w:t>
      </w:r>
      <w:r w:rsidR="005E716D">
        <w:rPr>
          <w:rFonts w:ascii="Lato" w:eastAsia="Times New Roman" w:hAnsi="Lato" w:cs="Helvetica"/>
          <w:color w:val="333333"/>
          <w:sz w:val="24"/>
          <w:szCs w:val="24"/>
          <w:lang w:val="en-US"/>
        </w:rPr>
        <w:t xml:space="preserve"> </w:t>
      </w:r>
      <w:r w:rsidR="00FA581F">
        <w:rPr>
          <w:rFonts w:ascii="Lato" w:eastAsia="Times New Roman" w:hAnsi="Lato" w:cs="Helvetica"/>
          <w:color w:val="333333"/>
          <w:sz w:val="24"/>
          <w:szCs w:val="24"/>
          <w:lang w:val="en-US"/>
        </w:rPr>
        <w:t>the influence of the regional and global developments taking place in the context of UN-GGIM, UN-GGIM for the Americas, EuroGeographichs, EU INSPIRE and the European Location Framework (ELF). The legal framework will naturally enough derive from the national regulations</w:t>
      </w:r>
      <w:r w:rsidR="000D258B">
        <w:rPr>
          <w:rFonts w:ascii="Lato" w:eastAsia="Times New Roman" w:hAnsi="Lato" w:cs="Helvetica"/>
          <w:color w:val="333333"/>
          <w:sz w:val="24"/>
          <w:szCs w:val="24"/>
          <w:lang w:val="en-US"/>
        </w:rPr>
        <w:t xml:space="preserve"> </w:t>
      </w:r>
      <w:r w:rsidR="005E716D">
        <w:rPr>
          <w:rFonts w:ascii="Lato" w:eastAsia="Times New Roman" w:hAnsi="Lato" w:cs="Helvetica"/>
          <w:color w:val="333333"/>
          <w:sz w:val="24"/>
          <w:szCs w:val="24"/>
          <w:lang w:val="en-US"/>
        </w:rPr>
        <w:t xml:space="preserve">being </w:t>
      </w:r>
      <w:r w:rsidR="000D258B">
        <w:rPr>
          <w:rFonts w:ascii="Lato" w:eastAsia="Times New Roman" w:hAnsi="Lato" w:cs="Helvetica"/>
          <w:color w:val="333333"/>
          <w:sz w:val="24"/>
          <w:szCs w:val="24"/>
          <w:lang w:val="en-US"/>
        </w:rPr>
        <w:t xml:space="preserve">developed into a common accepted regulatory framework for the Arctic SDI as a multilateral </w:t>
      </w:r>
      <w:r w:rsidR="00042F01">
        <w:rPr>
          <w:rFonts w:ascii="Lato" w:eastAsia="Times New Roman" w:hAnsi="Lato" w:cs="Helvetica"/>
          <w:color w:val="333333"/>
          <w:sz w:val="24"/>
          <w:szCs w:val="24"/>
          <w:lang w:val="en-US"/>
        </w:rPr>
        <w:t xml:space="preserve">regional </w:t>
      </w:r>
      <w:proofErr w:type="spellStart"/>
      <w:r w:rsidR="00042F01">
        <w:rPr>
          <w:rFonts w:ascii="Lato" w:eastAsia="Times New Roman" w:hAnsi="Lato" w:cs="Helvetica"/>
          <w:color w:val="333333"/>
          <w:sz w:val="24"/>
          <w:szCs w:val="24"/>
          <w:lang w:val="en-US"/>
        </w:rPr>
        <w:t>coorpe</w:t>
      </w:r>
      <w:r w:rsidR="000D258B">
        <w:rPr>
          <w:rFonts w:ascii="Lato" w:eastAsia="Times New Roman" w:hAnsi="Lato" w:cs="Helvetica"/>
          <w:color w:val="333333"/>
          <w:sz w:val="24"/>
          <w:szCs w:val="24"/>
          <w:lang w:val="en-US"/>
        </w:rPr>
        <w:t>ration</w:t>
      </w:r>
      <w:proofErr w:type="spellEnd"/>
      <w:r w:rsidR="000D258B">
        <w:rPr>
          <w:rFonts w:ascii="Lato" w:eastAsia="Times New Roman" w:hAnsi="Lato" w:cs="Helvetica"/>
          <w:color w:val="333333"/>
          <w:sz w:val="24"/>
          <w:szCs w:val="24"/>
          <w:lang w:val="en-US"/>
        </w:rPr>
        <w:t>.</w:t>
      </w:r>
    </w:p>
    <w:p w:rsidR="00BF3354" w:rsidRDefault="004814F8" w:rsidP="00B456C3">
      <w:pPr>
        <w:spacing w:after="165" w:line="240" w:lineRule="auto"/>
        <w:rPr>
          <w:rFonts w:ascii="Lato" w:eastAsia="Times New Roman" w:hAnsi="Lato" w:cs="Helvetica"/>
          <w:color w:val="333333"/>
          <w:sz w:val="24"/>
          <w:szCs w:val="24"/>
          <w:lang w:val="en-US"/>
        </w:rPr>
      </w:pPr>
      <w:r>
        <w:rPr>
          <w:rFonts w:ascii="Lato" w:eastAsia="Times New Roman" w:hAnsi="Lato" w:cs="Helvetica"/>
          <w:color w:val="333333"/>
          <w:sz w:val="24"/>
          <w:szCs w:val="24"/>
          <w:lang w:val="en-US"/>
        </w:rPr>
        <w:t xml:space="preserve">The </w:t>
      </w:r>
      <w:r w:rsidR="006C00BD">
        <w:rPr>
          <w:rFonts w:ascii="Lato" w:eastAsia="Times New Roman" w:hAnsi="Lato" w:cs="Helvetica"/>
          <w:color w:val="333333"/>
          <w:sz w:val="24"/>
          <w:szCs w:val="24"/>
          <w:lang w:val="en-US"/>
        </w:rPr>
        <w:t>development of the first elements of the</w:t>
      </w:r>
      <w:r w:rsidR="000D258B">
        <w:rPr>
          <w:rFonts w:ascii="Lato" w:eastAsia="Times New Roman" w:hAnsi="Lato" w:cs="Helvetica"/>
          <w:color w:val="333333"/>
          <w:sz w:val="24"/>
          <w:szCs w:val="24"/>
          <w:lang w:val="en-US"/>
        </w:rPr>
        <w:t>se</w:t>
      </w:r>
      <w:r w:rsidR="006C00BD">
        <w:rPr>
          <w:rFonts w:ascii="Lato" w:eastAsia="Times New Roman" w:hAnsi="Lato" w:cs="Helvetica"/>
          <w:color w:val="333333"/>
          <w:sz w:val="24"/>
          <w:szCs w:val="24"/>
          <w:lang w:val="en-US"/>
        </w:rPr>
        <w:t xml:space="preserve"> </w:t>
      </w:r>
      <w:r w:rsidR="008D5869">
        <w:rPr>
          <w:rFonts w:ascii="Lato" w:eastAsia="Times New Roman" w:hAnsi="Lato" w:cs="Helvetica"/>
          <w:color w:val="333333"/>
          <w:sz w:val="24"/>
          <w:szCs w:val="24"/>
          <w:lang w:val="en-US"/>
        </w:rPr>
        <w:t>Operational Policies f</w:t>
      </w:r>
      <w:r w:rsidR="006C00BD">
        <w:rPr>
          <w:rFonts w:ascii="Lato" w:eastAsia="Times New Roman" w:hAnsi="Lato" w:cs="Helvetica"/>
          <w:color w:val="333333"/>
          <w:sz w:val="24"/>
          <w:szCs w:val="24"/>
          <w:lang w:val="en-US"/>
        </w:rPr>
        <w:t>or the Arctic SDI is</w:t>
      </w:r>
      <w:r w:rsidR="008D5869">
        <w:rPr>
          <w:rFonts w:ascii="Lato" w:eastAsia="Times New Roman" w:hAnsi="Lato" w:cs="Helvetica"/>
          <w:color w:val="333333"/>
          <w:sz w:val="24"/>
          <w:szCs w:val="24"/>
          <w:lang w:val="en-US"/>
        </w:rPr>
        <w:t xml:space="preserve"> naturally</w:t>
      </w:r>
      <w:r w:rsidR="006C00BD">
        <w:rPr>
          <w:rFonts w:ascii="Lato" w:eastAsia="Times New Roman" w:hAnsi="Lato" w:cs="Helvetica"/>
          <w:color w:val="333333"/>
          <w:sz w:val="24"/>
          <w:szCs w:val="24"/>
          <w:lang w:val="en-US"/>
        </w:rPr>
        <w:t xml:space="preserve"> aimed at the Arctic SDI platform</w:t>
      </w:r>
      <w:r w:rsidR="00B20479">
        <w:rPr>
          <w:rFonts w:ascii="Lato" w:eastAsia="Times New Roman" w:hAnsi="Lato" w:cs="Helvetica"/>
          <w:color w:val="333333"/>
          <w:sz w:val="24"/>
          <w:szCs w:val="24"/>
          <w:lang w:val="en-US"/>
        </w:rPr>
        <w:t xml:space="preserve"> -</w:t>
      </w:r>
      <w:r w:rsidR="006C00BD">
        <w:rPr>
          <w:rFonts w:ascii="Lato" w:eastAsia="Times New Roman" w:hAnsi="Lato" w:cs="Helvetica"/>
          <w:color w:val="333333"/>
          <w:sz w:val="24"/>
          <w:szCs w:val="24"/>
          <w:lang w:val="en-US"/>
        </w:rPr>
        <w:t xml:space="preserve"> the Geoportal</w:t>
      </w:r>
      <w:r w:rsidR="00B20479">
        <w:rPr>
          <w:rFonts w:ascii="Lato" w:eastAsia="Times New Roman" w:hAnsi="Lato" w:cs="Helvetica"/>
          <w:color w:val="333333"/>
          <w:sz w:val="24"/>
          <w:szCs w:val="24"/>
          <w:lang w:val="en-US"/>
        </w:rPr>
        <w:t xml:space="preserve"> - </w:t>
      </w:r>
      <w:r w:rsidR="008D5869">
        <w:rPr>
          <w:rFonts w:ascii="Lato" w:eastAsia="Times New Roman" w:hAnsi="Lato" w:cs="Helvetica"/>
          <w:color w:val="333333"/>
          <w:sz w:val="24"/>
          <w:szCs w:val="24"/>
          <w:lang w:val="en-US"/>
        </w:rPr>
        <w:t>itself</w:t>
      </w:r>
      <w:r w:rsidR="006C00BD">
        <w:rPr>
          <w:rFonts w:ascii="Lato" w:eastAsia="Times New Roman" w:hAnsi="Lato" w:cs="Helvetica"/>
          <w:color w:val="333333"/>
          <w:sz w:val="24"/>
          <w:szCs w:val="24"/>
          <w:lang w:val="en-US"/>
        </w:rPr>
        <w:t xml:space="preserve">, and </w:t>
      </w:r>
      <w:r w:rsidR="008D5869">
        <w:rPr>
          <w:rFonts w:ascii="Lato" w:eastAsia="Times New Roman" w:hAnsi="Lato" w:cs="Helvetica"/>
          <w:color w:val="333333"/>
          <w:sz w:val="24"/>
          <w:szCs w:val="24"/>
          <w:lang w:val="en-US"/>
        </w:rPr>
        <w:t>its</w:t>
      </w:r>
      <w:r w:rsidR="006C00BD">
        <w:rPr>
          <w:rFonts w:ascii="Lato" w:eastAsia="Times New Roman" w:hAnsi="Lato" w:cs="Helvetica"/>
          <w:color w:val="333333"/>
          <w:sz w:val="24"/>
          <w:szCs w:val="24"/>
          <w:lang w:val="en-US"/>
        </w:rPr>
        <w:t xml:space="preserve"> first services: the Arctic Web Map Service (1:250.000)</w:t>
      </w:r>
      <w:r w:rsidR="00B20479">
        <w:rPr>
          <w:rFonts w:ascii="Lato" w:eastAsia="Times New Roman" w:hAnsi="Lato" w:cs="Helvetica"/>
          <w:color w:val="333333"/>
          <w:sz w:val="24"/>
          <w:szCs w:val="24"/>
          <w:lang w:val="en-US"/>
        </w:rPr>
        <w:t xml:space="preserve">, the GeoNames Location Service and </w:t>
      </w:r>
      <w:r w:rsidR="006C00BD">
        <w:rPr>
          <w:rFonts w:ascii="Lato" w:eastAsia="Times New Roman" w:hAnsi="Lato" w:cs="Helvetica"/>
          <w:color w:val="333333"/>
          <w:sz w:val="24"/>
          <w:szCs w:val="24"/>
          <w:lang w:val="en-US"/>
        </w:rPr>
        <w:t>the Artic SDI Metadata Catalogue</w:t>
      </w:r>
      <w:r w:rsidR="008D5869">
        <w:rPr>
          <w:rFonts w:ascii="Lato" w:eastAsia="Times New Roman" w:hAnsi="Lato" w:cs="Helvetica"/>
          <w:color w:val="333333"/>
          <w:sz w:val="24"/>
          <w:szCs w:val="24"/>
          <w:lang w:val="en-US"/>
        </w:rPr>
        <w:t xml:space="preserve">. </w:t>
      </w:r>
    </w:p>
    <w:p w:rsidR="00DA5379" w:rsidRDefault="00BF3354" w:rsidP="00B456C3">
      <w:pPr>
        <w:spacing w:after="165" w:line="240" w:lineRule="auto"/>
        <w:rPr>
          <w:rFonts w:ascii="Lato" w:eastAsia="Times New Roman" w:hAnsi="Lato" w:cs="Helvetica"/>
          <w:color w:val="333333"/>
          <w:sz w:val="24"/>
          <w:szCs w:val="24"/>
          <w:lang w:val="en-US"/>
        </w:rPr>
      </w:pPr>
      <w:r>
        <w:rPr>
          <w:rFonts w:ascii="Lato" w:eastAsia="Times New Roman" w:hAnsi="Lato" w:cs="Helvetica"/>
          <w:color w:val="333333"/>
          <w:sz w:val="24"/>
          <w:szCs w:val="24"/>
          <w:lang w:val="en-US"/>
        </w:rPr>
        <w:t>The legal framework should</w:t>
      </w:r>
      <w:r w:rsidR="005E716D">
        <w:rPr>
          <w:rFonts w:ascii="Lato" w:eastAsia="Times New Roman" w:hAnsi="Lato" w:cs="Helvetica"/>
          <w:color w:val="333333"/>
          <w:sz w:val="24"/>
          <w:szCs w:val="24"/>
          <w:lang w:val="en-US"/>
        </w:rPr>
        <w:t xml:space="preserve"> be </w:t>
      </w:r>
      <w:r w:rsidR="00DD7E86">
        <w:rPr>
          <w:rFonts w:ascii="Lato" w:eastAsia="Times New Roman" w:hAnsi="Lato" w:cs="Helvetica"/>
          <w:color w:val="333333"/>
          <w:sz w:val="24"/>
          <w:szCs w:val="24"/>
          <w:lang w:val="en-US"/>
        </w:rPr>
        <w:t xml:space="preserve">kept as simple as possible focused on the basic needs </w:t>
      </w:r>
      <w:r w:rsidR="00E0361B">
        <w:rPr>
          <w:rFonts w:ascii="Lato" w:eastAsia="Times New Roman" w:hAnsi="Lato" w:cs="Helvetica"/>
          <w:color w:val="333333"/>
          <w:sz w:val="24"/>
          <w:szCs w:val="24"/>
          <w:lang w:val="en-US"/>
        </w:rPr>
        <w:t>for operating the f</w:t>
      </w:r>
      <w:r>
        <w:rPr>
          <w:rFonts w:ascii="Lato" w:eastAsia="Times New Roman" w:hAnsi="Lato" w:cs="Helvetica"/>
          <w:color w:val="333333"/>
          <w:sz w:val="24"/>
          <w:szCs w:val="24"/>
          <w:lang w:val="en-US"/>
        </w:rPr>
        <w:t>irst services of the Arctic SDI, whereas the policy framework should focus on accommodating the inclusion and participation of thematic data providers and users – both essential for the development of the Arctic SDI into the tool of information exchange in the Arctic region.</w:t>
      </w:r>
      <w:r w:rsidR="00DD7E86">
        <w:rPr>
          <w:rFonts w:ascii="Lato" w:eastAsia="Times New Roman" w:hAnsi="Lato" w:cs="Helvetica"/>
          <w:color w:val="333333"/>
          <w:sz w:val="24"/>
          <w:szCs w:val="24"/>
          <w:lang w:val="en-US"/>
        </w:rPr>
        <w:t xml:space="preserve"> </w:t>
      </w:r>
    </w:p>
    <w:p w:rsidR="00B20479" w:rsidRDefault="00B20479" w:rsidP="00B456C3">
      <w:pPr>
        <w:spacing w:after="165" w:line="240" w:lineRule="auto"/>
        <w:rPr>
          <w:rFonts w:ascii="Lato" w:eastAsia="Times New Roman" w:hAnsi="Lato" w:cs="Helvetica"/>
          <w:color w:val="333333"/>
          <w:sz w:val="24"/>
          <w:szCs w:val="24"/>
          <w:lang w:val="en-US"/>
        </w:rPr>
      </w:pPr>
      <w:r>
        <w:rPr>
          <w:rFonts w:ascii="Lato" w:eastAsia="Times New Roman" w:hAnsi="Lato" w:cs="Helvetica"/>
          <w:b/>
          <w:color w:val="333333"/>
          <w:sz w:val="24"/>
          <w:szCs w:val="24"/>
          <w:lang w:val="en-US"/>
        </w:rPr>
        <w:t>The legal framework</w:t>
      </w:r>
    </w:p>
    <w:p w:rsidR="0040449A" w:rsidRDefault="0040449A" w:rsidP="00B456C3">
      <w:pPr>
        <w:spacing w:after="165" w:line="240" w:lineRule="auto"/>
        <w:rPr>
          <w:rFonts w:ascii="Lato" w:eastAsia="Times New Roman" w:hAnsi="Lato" w:cs="Helvetica"/>
          <w:color w:val="333333"/>
          <w:sz w:val="24"/>
          <w:szCs w:val="24"/>
          <w:lang w:val="en-US"/>
        </w:rPr>
      </w:pPr>
      <w:r>
        <w:rPr>
          <w:rFonts w:ascii="Lato" w:eastAsia="Times New Roman" w:hAnsi="Lato" w:cs="Helvetica"/>
          <w:color w:val="333333"/>
          <w:sz w:val="24"/>
          <w:szCs w:val="24"/>
          <w:lang w:val="en-US"/>
        </w:rPr>
        <w:t>To create the legal framework requires a systematic approach to what kind of interactions needs to be regulated, namely questions concerning:</w:t>
      </w:r>
    </w:p>
    <w:p w:rsidR="00B20479" w:rsidRDefault="00BA69D7" w:rsidP="0040449A">
      <w:pPr>
        <w:pStyle w:val="Listeafsnit"/>
        <w:numPr>
          <w:ilvl w:val="0"/>
          <w:numId w:val="28"/>
        </w:numPr>
        <w:spacing w:after="165" w:line="240" w:lineRule="auto"/>
        <w:rPr>
          <w:rFonts w:ascii="Lato" w:eastAsia="Times New Roman" w:hAnsi="Lato" w:cs="Helvetica"/>
          <w:color w:val="333333"/>
          <w:sz w:val="24"/>
          <w:szCs w:val="24"/>
          <w:lang w:val="en-US"/>
        </w:rPr>
      </w:pPr>
      <w:r>
        <w:rPr>
          <w:rFonts w:ascii="Lato" w:eastAsia="Times New Roman" w:hAnsi="Lato" w:cs="Helvetica"/>
          <w:color w:val="333333"/>
          <w:sz w:val="24"/>
          <w:szCs w:val="24"/>
          <w:lang w:val="en-US"/>
        </w:rPr>
        <w:t>The geo</w:t>
      </w:r>
      <w:r w:rsidR="0040449A">
        <w:rPr>
          <w:rFonts w:ascii="Lato" w:eastAsia="Times New Roman" w:hAnsi="Lato" w:cs="Helvetica"/>
          <w:color w:val="333333"/>
          <w:sz w:val="24"/>
          <w:szCs w:val="24"/>
          <w:lang w:val="en-US"/>
        </w:rPr>
        <w:t xml:space="preserve">data </w:t>
      </w:r>
      <w:r w:rsidR="000D258B">
        <w:rPr>
          <w:rFonts w:ascii="Lato" w:eastAsia="Times New Roman" w:hAnsi="Lato" w:cs="Helvetica"/>
          <w:color w:val="333333"/>
          <w:sz w:val="24"/>
          <w:szCs w:val="24"/>
          <w:lang w:val="en-US"/>
        </w:rPr>
        <w:t xml:space="preserve">itself </w:t>
      </w:r>
      <w:r w:rsidR="0040449A">
        <w:rPr>
          <w:rFonts w:ascii="Lato" w:eastAsia="Times New Roman" w:hAnsi="Lato" w:cs="Helvetica"/>
          <w:color w:val="333333"/>
          <w:sz w:val="24"/>
          <w:szCs w:val="24"/>
          <w:lang w:val="en-US"/>
        </w:rPr>
        <w:t xml:space="preserve">(collection, </w:t>
      </w:r>
      <w:r>
        <w:rPr>
          <w:rFonts w:ascii="Lato" w:eastAsia="Times New Roman" w:hAnsi="Lato" w:cs="Helvetica"/>
          <w:color w:val="333333"/>
          <w:sz w:val="24"/>
          <w:szCs w:val="24"/>
          <w:lang w:val="en-US"/>
        </w:rPr>
        <w:t>management</w:t>
      </w:r>
      <w:r w:rsidR="00994565">
        <w:rPr>
          <w:rFonts w:ascii="Lato" w:eastAsia="Times New Roman" w:hAnsi="Lato" w:cs="Helvetica"/>
          <w:color w:val="333333"/>
          <w:sz w:val="24"/>
          <w:szCs w:val="24"/>
          <w:lang w:val="en-US"/>
        </w:rPr>
        <w:t xml:space="preserve">, dissemination, </w:t>
      </w:r>
      <w:r w:rsidR="0040449A">
        <w:rPr>
          <w:rFonts w:ascii="Lato" w:eastAsia="Times New Roman" w:hAnsi="Lato" w:cs="Helvetica"/>
          <w:color w:val="333333"/>
          <w:sz w:val="24"/>
          <w:szCs w:val="24"/>
          <w:lang w:val="en-US"/>
        </w:rPr>
        <w:t>qua</w:t>
      </w:r>
      <w:r>
        <w:rPr>
          <w:rFonts w:ascii="Lato" w:eastAsia="Times New Roman" w:hAnsi="Lato" w:cs="Helvetica"/>
          <w:color w:val="333333"/>
          <w:sz w:val="24"/>
          <w:szCs w:val="24"/>
          <w:lang w:val="en-US"/>
        </w:rPr>
        <w:t>lity,</w:t>
      </w:r>
      <w:r w:rsidR="0040449A">
        <w:rPr>
          <w:rFonts w:ascii="Lato" w:eastAsia="Times New Roman" w:hAnsi="Lato" w:cs="Helvetica"/>
          <w:color w:val="333333"/>
          <w:sz w:val="24"/>
          <w:szCs w:val="24"/>
          <w:lang w:val="en-US"/>
        </w:rPr>
        <w:t xml:space="preserve"> </w:t>
      </w:r>
      <w:r w:rsidR="005B7478">
        <w:rPr>
          <w:rFonts w:ascii="Lato" w:eastAsia="Times New Roman" w:hAnsi="Lato" w:cs="Helvetica"/>
          <w:color w:val="333333"/>
          <w:sz w:val="24"/>
          <w:szCs w:val="24"/>
          <w:lang w:val="en-US"/>
        </w:rPr>
        <w:t>Intellectual P</w:t>
      </w:r>
      <w:r w:rsidR="0040449A">
        <w:rPr>
          <w:rFonts w:ascii="Lato" w:eastAsia="Times New Roman" w:hAnsi="Lato" w:cs="Helvetica"/>
          <w:color w:val="333333"/>
          <w:sz w:val="24"/>
          <w:szCs w:val="24"/>
          <w:lang w:val="en-US"/>
        </w:rPr>
        <w:t>roperty</w:t>
      </w:r>
      <w:r w:rsidR="005B7478">
        <w:rPr>
          <w:rFonts w:ascii="Lato" w:eastAsia="Times New Roman" w:hAnsi="Lato" w:cs="Helvetica"/>
          <w:color w:val="333333"/>
          <w:sz w:val="24"/>
          <w:szCs w:val="24"/>
          <w:lang w:val="en-US"/>
        </w:rPr>
        <w:t xml:space="preserve"> R</w:t>
      </w:r>
      <w:r>
        <w:rPr>
          <w:rFonts w:ascii="Lato" w:eastAsia="Times New Roman" w:hAnsi="Lato" w:cs="Helvetica"/>
          <w:color w:val="333333"/>
          <w:sz w:val="24"/>
          <w:szCs w:val="24"/>
          <w:lang w:val="en-US"/>
        </w:rPr>
        <w:t>ights, liability, jurisdiction)</w:t>
      </w:r>
    </w:p>
    <w:p w:rsidR="0040449A" w:rsidRDefault="00BA69D7" w:rsidP="0040449A">
      <w:pPr>
        <w:pStyle w:val="Listeafsnit"/>
        <w:numPr>
          <w:ilvl w:val="0"/>
          <w:numId w:val="28"/>
        </w:numPr>
        <w:spacing w:after="165" w:line="240" w:lineRule="auto"/>
        <w:rPr>
          <w:rFonts w:ascii="Lato" w:eastAsia="Times New Roman" w:hAnsi="Lato" w:cs="Helvetica"/>
          <w:color w:val="333333"/>
          <w:sz w:val="24"/>
          <w:szCs w:val="24"/>
          <w:lang w:val="en-US"/>
        </w:rPr>
      </w:pPr>
      <w:r>
        <w:rPr>
          <w:rFonts w:ascii="Lato" w:eastAsia="Times New Roman" w:hAnsi="Lato" w:cs="Helvetica"/>
          <w:color w:val="333333"/>
          <w:sz w:val="24"/>
          <w:szCs w:val="24"/>
          <w:lang w:val="en-US"/>
        </w:rPr>
        <w:t xml:space="preserve">The </w:t>
      </w:r>
      <w:r w:rsidR="0040449A">
        <w:rPr>
          <w:rFonts w:ascii="Lato" w:eastAsia="Times New Roman" w:hAnsi="Lato" w:cs="Helvetica"/>
          <w:color w:val="333333"/>
          <w:sz w:val="24"/>
          <w:szCs w:val="24"/>
          <w:lang w:val="en-US"/>
        </w:rPr>
        <w:t>data delivering service</w:t>
      </w:r>
      <w:r>
        <w:rPr>
          <w:rFonts w:ascii="Lato" w:eastAsia="Times New Roman" w:hAnsi="Lato" w:cs="Helvetica"/>
          <w:color w:val="333333"/>
          <w:sz w:val="24"/>
          <w:szCs w:val="24"/>
          <w:lang w:val="en-US"/>
        </w:rPr>
        <w:t>s</w:t>
      </w:r>
      <w:r w:rsidR="0040449A">
        <w:rPr>
          <w:rFonts w:ascii="Lato" w:eastAsia="Times New Roman" w:hAnsi="Lato" w:cs="Helvetica"/>
          <w:color w:val="333333"/>
          <w:sz w:val="24"/>
          <w:szCs w:val="24"/>
          <w:lang w:val="en-US"/>
        </w:rPr>
        <w:t xml:space="preserve"> </w:t>
      </w:r>
      <w:r>
        <w:rPr>
          <w:rFonts w:ascii="Lato" w:eastAsia="Times New Roman" w:hAnsi="Lato" w:cs="Helvetica"/>
          <w:color w:val="333333"/>
          <w:sz w:val="24"/>
          <w:szCs w:val="24"/>
          <w:lang w:val="en-US"/>
        </w:rPr>
        <w:t>(terms of service,</w:t>
      </w:r>
      <w:r w:rsidR="001E0AA1">
        <w:rPr>
          <w:rFonts w:ascii="Lato" w:eastAsia="Times New Roman" w:hAnsi="Lato" w:cs="Helvetica"/>
          <w:color w:val="333333"/>
          <w:sz w:val="24"/>
          <w:szCs w:val="24"/>
          <w:lang w:val="en-US"/>
        </w:rPr>
        <w:t xml:space="preserve"> restrictions,</w:t>
      </w:r>
      <w:r>
        <w:rPr>
          <w:rFonts w:ascii="Lato" w:eastAsia="Times New Roman" w:hAnsi="Lato" w:cs="Helvetica"/>
          <w:color w:val="333333"/>
          <w:sz w:val="24"/>
          <w:szCs w:val="24"/>
          <w:lang w:val="en-US"/>
        </w:rPr>
        <w:t xml:space="preserve"> liability, jurisdiction)</w:t>
      </w:r>
    </w:p>
    <w:p w:rsidR="0040449A" w:rsidRDefault="00BA69D7" w:rsidP="0040449A">
      <w:pPr>
        <w:pStyle w:val="Listeafsnit"/>
        <w:numPr>
          <w:ilvl w:val="0"/>
          <w:numId w:val="28"/>
        </w:numPr>
        <w:spacing w:after="165" w:line="240" w:lineRule="auto"/>
        <w:rPr>
          <w:rFonts w:ascii="Lato" w:eastAsia="Times New Roman" w:hAnsi="Lato" w:cs="Helvetica"/>
          <w:color w:val="333333"/>
          <w:sz w:val="24"/>
          <w:szCs w:val="24"/>
          <w:lang w:val="en-US"/>
        </w:rPr>
      </w:pPr>
      <w:r>
        <w:rPr>
          <w:rFonts w:ascii="Lato" w:eastAsia="Times New Roman" w:hAnsi="Lato" w:cs="Helvetica"/>
          <w:color w:val="333333"/>
          <w:sz w:val="24"/>
          <w:szCs w:val="24"/>
          <w:lang w:val="en-US"/>
        </w:rPr>
        <w:t>T</w:t>
      </w:r>
      <w:r w:rsidR="0040449A">
        <w:rPr>
          <w:rFonts w:ascii="Lato" w:eastAsia="Times New Roman" w:hAnsi="Lato" w:cs="Helvetica"/>
          <w:color w:val="333333"/>
          <w:sz w:val="24"/>
          <w:szCs w:val="24"/>
          <w:lang w:val="en-US"/>
        </w:rPr>
        <w:t>he geoportal service</w:t>
      </w:r>
      <w:r w:rsidR="000549BE">
        <w:rPr>
          <w:rFonts w:ascii="Lato" w:eastAsia="Times New Roman" w:hAnsi="Lato" w:cs="Helvetica"/>
          <w:color w:val="333333"/>
          <w:sz w:val="24"/>
          <w:szCs w:val="24"/>
          <w:lang w:val="en-US"/>
        </w:rPr>
        <w:t xml:space="preserve"> (service level, liability, jurisdiction)</w:t>
      </w:r>
    </w:p>
    <w:p w:rsidR="00BA69D7" w:rsidRDefault="00BA69D7" w:rsidP="0040449A">
      <w:pPr>
        <w:pStyle w:val="Listeafsnit"/>
        <w:numPr>
          <w:ilvl w:val="0"/>
          <w:numId w:val="28"/>
        </w:numPr>
        <w:spacing w:after="165" w:line="240" w:lineRule="auto"/>
        <w:rPr>
          <w:rFonts w:ascii="Lato" w:eastAsia="Times New Roman" w:hAnsi="Lato" w:cs="Helvetica"/>
          <w:color w:val="333333"/>
          <w:sz w:val="24"/>
          <w:szCs w:val="24"/>
          <w:lang w:val="en-US"/>
        </w:rPr>
      </w:pPr>
      <w:r>
        <w:rPr>
          <w:rFonts w:ascii="Lato" w:eastAsia="Times New Roman" w:hAnsi="Lato" w:cs="Helvetica"/>
          <w:color w:val="333333"/>
          <w:sz w:val="24"/>
          <w:szCs w:val="24"/>
          <w:lang w:val="en-US"/>
        </w:rPr>
        <w:t>Application developers  (licensing</w:t>
      </w:r>
      <w:r w:rsidR="00994565">
        <w:rPr>
          <w:rFonts w:ascii="Lato" w:eastAsia="Times New Roman" w:hAnsi="Lato" w:cs="Helvetica"/>
          <w:color w:val="333333"/>
          <w:sz w:val="24"/>
          <w:szCs w:val="24"/>
          <w:lang w:val="en-US"/>
        </w:rPr>
        <w:t>, confidentiality, privacy, data sharing</w:t>
      </w:r>
      <w:r w:rsidR="00BF3354">
        <w:rPr>
          <w:rFonts w:ascii="Lato" w:eastAsia="Times New Roman" w:hAnsi="Lato" w:cs="Helvetica"/>
          <w:color w:val="333333"/>
          <w:sz w:val="24"/>
          <w:szCs w:val="24"/>
          <w:lang w:val="en-US"/>
        </w:rPr>
        <w:t>)</w:t>
      </w:r>
    </w:p>
    <w:p w:rsidR="00BA69D7" w:rsidRPr="0040449A" w:rsidRDefault="00BA69D7" w:rsidP="0040449A">
      <w:pPr>
        <w:pStyle w:val="Listeafsnit"/>
        <w:numPr>
          <w:ilvl w:val="0"/>
          <w:numId w:val="28"/>
        </w:numPr>
        <w:spacing w:after="165" w:line="240" w:lineRule="auto"/>
        <w:rPr>
          <w:rFonts w:ascii="Lato" w:eastAsia="Times New Roman" w:hAnsi="Lato" w:cs="Helvetica"/>
          <w:color w:val="333333"/>
          <w:sz w:val="24"/>
          <w:szCs w:val="24"/>
          <w:lang w:val="en-US"/>
        </w:rPr>
      </w:pPr>
      <w:r>
        <w:rPr>
          <w:rFonts w:ascii="Lato" w:eastAsia="Times New Roman" w:hAnsi="Lato" w:cs="Helvetica"/>
          <w:color w:val="333333"/>
          <w:sz w:val="24"/>
          <w:szCs w:val="24"/>
          <w:lang w:val="en-US"/>
        </w:rPr>
        <w:lastRenderedPageBreak/>
        <w:t>End Users</w:t>
      </w:r>
      <w:r w:rsidR="00994565">
        <w:rPr>
          <w:rFonts w:ascii="Lato" w:eastAsia="Times New Roman" w:hAnsi="Lato" w:cs="Helvetica"/>
          <w:color w:val="333333"/>
          <w:sz w:val="24"/>
          <w:szCs w:val="24"/>
          <w:lang w:val="en-US"/>
        </w:rPr>
        <w:t xml:space="preserve"> (licensing, confidentiality, privacy, data sharing</w:t>
      </w:r>
      <w:r w:rsidR="002757D8">
        <w:rPr>
          <w:rFonts w:ascii="Lato" w:eastAsia="Times New Roman" w:hAnsi="Lato" w:cs="Helvetica"/>
          <w:color w:val="333333"/>
          <w:sz w:val="24"/>
          <w:szCs w:val="24"/>
          <w:lang w:val="en-US"/>
        </w:rPr>
        <w:t>)</w:t>
      </w:r>
    </w:p>
    <w:p w:rsidR="007920C4" w:rsidRDefault="00CD28DE" w:rsidP="00B456C3">
      <w:pPr>
        <w:spacing w:after="165" w:line="240" w:lineRule="auto"/>
        <w:rPr>
          <w:rFonts w:ascii="Lato" w:eastAsia="Times New Roman" w:hAnsi="Lato" w:cs="Helvetica"/>
          <w:color w:val="333333"/>
          <w:sz w:val="24"/>
          <w:szCs w:val="24"/>
          <w:lang w:val="en-US"/>
        </w:rPr>
      </w:pPr>
      <w:r>
        <w:rPr>
          <w:rFonts w:ascii="Lato" w:eastAsia="Times New Roman" w:hAnsi="Lato" w:cs="Helvetica"/>
          <w:color w:val="333333"/>
          <w:sz w:val="24"/>
          <w:szCs w:val="24"/>
          <w:lang w:val="en-US"/>
        </w:rPr>
        <w:t xml:space="preserve">In order to secure a common understanding of the terms used in the legal framework there also needs to be developed a </w:t>
      </w:r>
      <w:r w:rsidR="002757D8">
        <w:rPr>
          <w:rFonts w:ascii="Lato" w:eastAsia="Times New Roman" w:hAnsi="Lato" w:cs="Helvetica"/>
          <w:color w:val="333333"/>
          <w:sz w:val="24"/>
          <w:szCs w:val="24"/>
          <w:lang w:val="en-US"/>
        </w:rPr>
        <w:t xml:space="preserve">short </w:t>
      </w:r>
      <w:r w:rsidR="00D0283A">
        <w:rPr>
          <w:rFonts w:ascii="Lato" w:eastAsia="Times New Roman" w:hAnsi="Lato" w:cs="Helvetica"/>
          <w:color w:val="333333"/>
          <w:sz w:val="24"/>
          <w:szCs w:val="24"/>
          <w:lang w:val="en-US"/>
        </w:rPr>
        <w:t>Arctic SDI Terminology</w:t>
      </w:r>
      <w:r>
        <w:rPr>
          <w:rFonts w:ascii="Lato" w:eastAsia="Times New Roman" w:hAnsi="Lato" w:cs="Helvetica"/>
          <w:color w:val="333333"/>
          <w:sz w:val="24"/>
          <w:szCs w:val="24"/>
          <w:lang w:val="en-US"/>
        </w:rPr>
        <w:t>.</w:t>
      </w:r>
      <w:r w:rsidR="00D0283A">
        <w:rPr>
          <w:rFonts w:ascii="Lato" w:eastAsia="Times New Roman" w:hAnsi="Lato" w:cs="Helvetica"/>
          <w:color w:val="333333"/>
          <w:sz w:val="24"/>
          <w:szCs w:val="24"/>
          <w:lang w:val="en-US"/>
        </w:rPr>
        <w:t xml:space="preserve"> </w:t>
      </w:r>
    </w:p>
    <w:p w:rsidR="000549BE" w:rsidRDefault="008A7B91" w:rsidP="00B456C3">
      <w:pPr>
        <w:spacing w:after="165" w:line="240" w:lineRule="auto"/>
        <w:rPr>
          <w:rFonts w:ascii="Lato" w:eastAsia="Times New Roman" w:hAnsi="Lato" w:cs="Helvetica"/>
          <w:color w:val="333333"/>
          <w:sz w:val="24"/>
          <w:szCs w:val="24"/>
          <w:lang w:val="en-US"/>
        </w:rPr>
      </w:pPr>
      <w:r>
        <w:rPr>
          <w:rFonts w:ascii="Lato" w:eastAsia="Times New Roman" w:hAnsi="Lato" w:cs="Helvetica"/>
          <w:color w:val="333333"/>
          <w:sz w:val="24"/>
          <w:szCs w:val="24"/>
          <w:lang w:val="en-US"/>
        </w:rPr>
        <w:t>Over time if the Arctic SDI</w:t>
      </w:r>
      <w:r w:rsidR="002757D8">
        <w:rPr>
          <w:rFonts w:ascii="Lato" w:eastAsia="Times New Roman" w:hAnsi="Lato" w:cs="Helvetica"/>
          <w:color w:val="333333"/>
          <w:sz w:val="24"/>
          <w:szCs w:val="24"/>
          <w:lang w:val="en-US"/>
        </w:rPr>
        <w:t xml:space="preserve"> develop</w:t>
      </w:r>
      <w:r>
        <w:rPr>
          <w:rFonts w:ascii="Lato" w:eastAsia="Times New Roman" w:hAnsi="Lato" w:cs="Helvetica"/>
          <w:color w:val="333333"/>
          <w:sz w:val="24"/>
          <w:szCs w:val="24"/>
          <w:lang w:val="en-US"/>
        </w:rPr>
        <w:t xml:space="preserve"> services and tool</w:t>
      </w:r>
      <w:r w:rsidR="002757D8">
        <w:rPr>
          <w:rFonts w:ascii="Lato" w:eastAsia="Times New Roman" w:hAnsi="Lato" w:cs="Helvetica"/>
          <w:color w:val="333333"/>
          <w:sz w:val="24"/>
          <w:szCs w:val="24"/>
          <w:lang w:val="en-US"/>
        </w:rPr>
        <w:t xml:space="preserve">s and if </w:t>
      </w:r>
      <w:r w:rsidR="00D0283A">
        <w:rPr>
          <w:rFonts w:ascii="Lato" w:eastAsia="Times New Roman" w:hAnsi="Lato" w:cs="Helvetica"/>
          <w:color w:val="333333"/>
          <w:sz w:val="24"/>
          <w:szCs w:val="24"/>
          <w:lang w:val="en-US"/>
        </w:rPr>
        <w:t>cooperation</w:t>
      </w:r>
      <w:r>
        <w:rPr>
          <w:rFonts w:ascii="Lato" w:eastAsia="Times New Roman" w:hAnsi="Lato" w:cs="Helvetica"/>
          <w:color w:val="333333"/>
          <w:sz w:val="24"/>
          <w:szCs w:val="24"/>
          <w:lang w:val="en-US"/>
        </w:rPr>
        <w:t xml:space="preserve"> expands to include more than the National Mapping Agencies there will undoubtedly be a need for establishing a</w:t>
      </w:r>
      <w:r w:rsidR="000549BE">
        <w:rPr>
          <w:rFonts w:ascii="Lato" w:eastAsia="Times New Roman" w:hAnsi="Lato" w:cs="Helvetica"/>
          <w:color w:val="333333"/>
          <w:sz w:val="24"/>
          <w:szCs w:val="24"/>
          <w:lang w:val="en-US"/>
        </w:rPr>
        <w:t>n</w:t>
      </w:r>
      <w:r>
        <w:rPr>
          <w:rFonts w:ascii="Lato" w:eastAsia="Times New Roman" w:hAnsi="Lato" w:cs="Helvetica"/>
          <w:color w:val="333333"/>
          <w:sz w:val="24"/>
          <w:szCs w:val="24"/>
          <w:lang w:val="en-US"/>
        </w:rPr>
        <w:t xml:space="preserve"> agreement be</w:t>
      </w:r>
      <w:r w:rsidR="000549BE">
        <w:rPr>
          <w:rFonts w:ascii="Lato" w:eastAsia="Times New Roman" w:hAnsi="Lato" w:cs="Helvetica"/>
          <w:color w:val="333333"/>
          <w:sz w:val="24"/>
          <w:szCs w:val="24"/>
          <w:lang w:val="en-US"/>
        </w:rPr>
        <w:t>tween the Arctic SDI Geoportal M</w:t>
      </w:r>
      <w:r>
        <w:rPr>
          <w:rFonts w:ascii="Lato" w:eastAsia="Times New Roman" w:hAnsi="Lato" w:cs="Helvetica"/>
          <w:color w:val="333333"/>
          <w:sz w:val="24"/>
          <w:szCs w:val="24"/>
          <w:lang w:val="en-US"/>
        </w:rPr>
        <w:t>anager and the data providers (the NMA’s</w:t>
      </w:r>
      <w:r w:rsidR="000549BE">
        <w:rPr>
          <w:rFonts w:ascii="Lato" w:eastAsia="Times New Roman" w:hAnsi="Lato" w:cs="Helvetica"/>
          <w:color w:val="333333"/>
          <w:sz w:val="24"/>
          <w:szCs w:val="24"/>
          <w:lang w:val="en-US"/>
        </w:rPr>
        <w:t xml:space="preserve"> + others</w:t>
      </w:r>
      <w:r>
        <w:rPr>
          <w:rFonts w:ascii="Lato" w:eastAsia="Times New Roman" w:hAnsi="Lato" w:cs="Helvetica"/>
          <w:color w:val="333333"/>
          <w:sz w:val="24"/>
          <w:szCs w:val="24"/>
          <w:lang w:val="en-US"/>
        </w:rPr>
        <w:t>)</w:t>
      </w:r>
      <w:r w:rsidR="000549BE">
        <w:rPr>
          <w:rFonts w:ascii="Lato" w:eastAsia="Times New Roman" w:hAnsi="Lato" w:cs="Helvetica"/>
          <w:color w:val="333333"/>
          <w:sz w:val="24"/>
          <w:szCs w:val="24"/>
          <w:lang w:val="en-US"/>
        </w:rPr>
        <w:t xml:space="preserve"> </w:t>
      </w:r>
    </w:p>
    <w:p w:rsidR="008A7B91" w:rsidRPr="002757D8" w:rsidRDefault="008A7B91" w:rsidP="00B456C3">
      <w:pPr>
        <w:spacing w:after="165" w:line="240" w:lineRule="auto"/>
        <w:rPr>
          <w:rFonts w:ascii="Lato" w:eastAsia="Times New Roman" w:hAnsi="Lato" w:cs="Helvetica"/>
          <w:b/>
          <w:color w:val="333333"/>
          <w:sz w:val="24"/>
          <w:szCs w:val="24"/>
          <w:lang w:val="en-US"/>
        </w:rPr>
      </w:pPr>
      <w:r w:rsidRPr="002757D8">
        <w:rPr>
          <w:rFonts w:ascii="Lato" w:eastAsia="Times New Roman" w:hAnsi="Lato" w:cs="Helvetica"/>
          <w:b/>
          <w:color w:val="333333"/>
          <w:sz w:val="24"/>
          <w:szCs w:val="24"/>
          <w:lang w:val="en-US"/>
        </w:rPr>
        <w:t>The policy framework</w:t>
      </w:r>
    </w:p>
    <w:p w:rsidR="005B7478" w:rsidRDefault="002757D8" w:rsidP="00B456C3">
      <w:pPr>
        <w:spacing w:after="165" w:line="240" w:lineRule="auto"/>
        <w:rPr>
          <w:rFonts w:ascii="Lato" w:eastAsia="Times New Roman" w:hAnsi="Lato" w:cs="Helvetica"/>
          <w:color w:val="333333"/>
          <w:sz w:val="24"/>
          <w:szCs w:val="24"/>
          <w:lang w:val="en-US"/>
        </w:rPr>
      </w:pPr>
      <w:r>
        <w:rPr>
          <w:rFonts w:ascii="Lato" w:eastAsia="Times New Roman" w:hAnsi="Lato" w:cs="Helvetica"/>
          <w:color w:val="333333"/>
          <w:sz w:val="24"/>
          <w:szCs w:val="24"/>
          <w:lang w:val="en-US"/>
        </w:rPr>
        <w:t>A policy framework that sets the direction for developing the Arctic SDI services will enable any participant to understand the nature of the corporation and to adjust their actions in the same direction. Some of the issues from the policy</w:t>
      </w:r>
      <w:r w:rsidR="005B7478">
        <w:rPr>
          <w:rFonts w:ascii="Lato" w:eastAsia="Times New Roman" w:hAnsi="Lato" w:cs="Helvetica"/>
          <w:color w:val="333333"/>
          <w:sz w:val="24"/>
          <w:szCs w:val="24"/>
          <w:lang w:val="en-US"/>
        </w:rPr>
        <w:t xml:space="preserve"> framework might be worked into the legal framework and some will only serve as guidance. The policy framework can include considerations concerning</w:t>
      </w:r>
    </w:p>
    <w:p w:rsidR="00BF3354" w:rsidRDefault="00BF3354" w:rsidP="005B7478">
      <w:pPr>
        <w:pStyle w:val="Listeafsnit"/>
        <w:numPr>
          <w:ilvl w:val="0"/>
          <w:numId w:val="28"/>
        </w:numPr>
        <w:spacing w:after="165" w:line="240" w:lineRule="auto"/>
        <w:rPr>
          <w:rFonts w:ascii="Lato" w:eastAsia="Times New Roman" w:hAnsi="Lato" w:cs="Helvetica"/>
          <w:color w:val="333333"/>
          <w:sz w:val="24"/>
          <w:szCs w:val="24"/>
          <w:lang w:val="en-US"/>
        </w:rPr>
      </w:pPr>
      <w:r>
        <w:rPr>
          <w:rFonts w:ascii="Lato" w:eastAsia="Times New Roman" w:hAnsi="Lato" w:cs="Helvetica"/>
          <w:color w:val="333333"/>
          <w:sz w:val="24"/>
          <w:szCs w:val="24"/>
          <w:lang w:val="en-US"/>
        </w:rPr>
        <w:t>Data models and standards</w:t>
      </w:r>
    </w:p>
    <w:p w:rsidR="00BF3354" w:rsidRDefault="00BF3354" w:rsidP="005B7478">
      <w:pPr>
        <w:pStyle w:val="Listeafsnit"/>
        <w:numPr>
          <w:ilvl w:val="0"/>
          <w:numId w:val="28"/>
        </w:numPr>
        <w:spacing w:after="165" w:line="240" w:lineRule="auto"/>
        <w:rPr>
          <w:rFonts w:ascii="Lato" w:eastAsia="Times New Roman" w:hAnsi="Lato" w:cs="Helvetica"/>
          <w:color w:val="333333"/>
          <w:sz w:val="24"/>
          <w:szCs w:val="24"/>
          <w:lang w:val="en-US"/>
        </w:rPr>
      </w:pPr>
      <w:r>
        <w:rPr>
          <w:rFonts w:ascii="Lato" w:eastAsia="Times New Roman" w:hAnsi="Lato" w:cs="Helvetica"/>
          <w:color w:val="333333"/>
          <w:sz w:val="24"/>
          <w:szCs w:val="24"/>
          <w:lang w:val="en-US"/>
        </w:rPr>
        <w:t>Data distribution standards and technologies</w:t>
      </w:r>
    </w:p>
    <w:p w:rsidR="00BF3354" w:rsidRDefault="005B7478" w:rsidP="00BF3354">
      <w:pPr>
        <w:pStyle w:val="Listeafsnit"/>
        <w:numPr>
          <w:ilvl w:val="0"/>
          <w:numId w:val="28"/>
        </w:numPr>
        <w:spacing w:after="165" w:line="240" w:lineRule="auto"/>
        <w:rPr>
          <w:rFonts w:ascii="Lato" w:eastAsia="Times New Roman" w:hAnsi="Lato" w:cs="Helvetica"/>
          <w:color w:val="333333"/>
          <w:sz w:val="24"/>
          <w:szCs w:val="24"/>
          <w:lang w:val="en-US"/>
        </w:rPr>
      </w:pPr>
      <w:r>
        <w:rPr>
          <w:rFonts w:ascii="Lato" w:eastAsia="Times New Roman" w:hAnsi="Lato" w:cs="Helvetica"/>
          <w:color w:val="333333"/>
          <w:sz w:val="24"/>
          <w:szCs w:val="24"/>
          <w:lang w:val="en-US"/>
        </w:rPr>
        <w:t>Open data</w:t>
      </w:r>
      <w:r w:rsidR="00BF3354">
        <w:rPr>
          <w:rFonts w:ascii="Lato" w:eastAsia="Times New Roman" w:hAnsi="Lato" w:cs="Helvetica"/>
          <w:color w:val="333333"/>
          <w:sz w:val="24"/>
          <w:szCs w:val="24"/>
          <w:lang w:val="en-US"/>
        </w:rPr>
        <w:t xml:space="preserve"> policies</w:t>
      </w:r>
      <w:r w:rsidR="00BF3354" w:rsidRPr="00BF3354">
        <w:rPr>
          <w:rFonts w:ascii="Lato" w:eastAsia="Times New Roman" w:hAnsi="Lato" w:cs="Helvetica"/>
          <w:color w:val="333333"/>
          <w:sz w:val="24"/>
          <w:szCs w:val="24"/>
          <w:lang w:val="en-US"/>
        </w:rPr>
        <w:t xml:space="preserve"> </w:t>
      </w:r>
    </w:p>
    <w:p w:rsidR="005B7478" w:rsidRDefault="00BF3354" w:rsidP="00BF3354">
      <w:pPr>
        <w:pStyle w:val="Listeafsnit"/>
        <w:numPr>
          <w:ilvl w:val="0"/>
          <w:numId w:val="28"/>
        </w:numPr>
        <w:spacing w:after="165" w:line="240" w:lineRule="auto"/>
        <w:rPr>
          <w:rFonts w:ascii="Lato" w:eastAsia="Times New Roman" w:hAnsi="Lato" w:cs="Helvetica"/>
          <w:color w:val="333333"/>
          <w:sz w:val="24"/>
          <w:szCs w:val="24"/>
          <w:lang w:val="en-US"/>
        </w:rPr>
      </w:pPr>
      <w:r>
        <w:rPr>
          <w:rFonts w:ascii="Lato" w:eastAsia="Times New Roman" w:hAnsi="Lato" w:cs="Helvetica"/>
          <w:color w:val="333333"/>
          <w:sz w:val="24"/>
          <w:szCs w:val="24"/>
          <w:lang w:val="en-US"/>
        </w:rPr>
        <w:t>Open Source Software</w:t>
      </w:r>
    </w:p>
    <w:p w:rsidR="00BF3354" w:rsidRDefault="00BF3354" w:rsidP="00BF3354">
      <w:pPr>
        <w:pStyle w:val="Listeafsnit"/>
        <w:numPr>
          <w:ilvl w:val="0"/>
          <w:numId w:val="28"/>
        </w:numPr>
        <w:spacing w:after="165" w:line="240" w:lineRule="auto"/>
        <w:rPr>
          <w:rFonts w:ascii="Lato" w:eastAsia="Times New Roman" w:hAnsi="Lato" w:cs="Helvetica"/>
          <w:color w:val="333333"/>
          <w:sz w:val="24"/>
          <w:szCs w:val="24"/>
          <w:lang w:val="en-US"/>
        </w:rPr>
      </w:pPr>
      <w:r>
        <w:rPr>
          <w:rFonts w:ascii="Lato" w:eastAsia="Times New Roman" w:hAnsi="Lato" w:cs="Helvetica"/>
          <w:color w:val="333333"/>
          <w:sz w:val="24"/>
          <w:szCs w:val="24"/>
          <w:lang w:val="en-US"/>
        </w:rPr>
        <w:t>Cloud computing</w:t>
      </w:r>
    </w:p>
    <w:p w:rsidR="005B7478" w:rsidRDefault="005B7478" w:rsidP="005B7478">
      <w:pPr>
        <w:pStyle w:val="Listeafsnit"/>
        <w:numPr>
          <w:ilvl w:val="0"/>
          <w:numId w:val="28"/>
        </w:numPr>
        <w:spacing w:after="165" w:line="240" w:lineRule="auto"/>
        <w:rPr>
          <w:rFonts w:ascii="Lato" w:eastAsia="Times New Roman" w:hAnsi="Lato" w:cs="Helvetica"/>
          <w:color w:val="333333"/>
          <w:sz w:val="24"/>
          <w:szCs w:val="24"/>
          <w:lang w:val="en-US"/>
        </w:rPr>
      </w:pPr>
      <w:r>
        <w:rPr>
          <w:rFonts w:ascii="Lato" w:eastAsia="Times New Roman" w:hAnsi="Lato" w:cs="Helvetica"/>
          <w:color w:val="333333"/>
          <w:sz w:val="24"/>
          <w:szCs w:val="24"/>
          <w:lang w:val="en-US"/>
        </w:rPr>
        <w:t>Volunteered Geographic Information / Crowd Sourcing</w:t>
      </w:r>
    </w:p>
    <w:p w:rsidR="008D5869" w:rsidRDefault="005B7478" w:rsidP="005B7478">
      <w:pPr>
        <w:pStyle w:val="Listeafsnit"/>
        <w:numPr>
          <w:ilvl w:val="0"/>
          <w:numId w:val="28"/>
        </w:numPr>
        <w:spacing w:after="165" w:line="240" w:lineRule="auto"/>
        <w:rPr>
          <w:rFonts w:ascii="Lato" w:eastAsia="Times New Roman" w:hAnsi="Lato" w:cs="Helvetica"/>
          <w:color w:val="333333"/>
          <w:sz w:val="24"/>
          <w:szCs w:val="24"/>
          <w:lang w:val="en-US"/>
        </w:rPr>
      </w:pPr>
      <w:r>
        <w:rPr>
          <w:rFonts w:ascii="Lato" w:eastAsia="Times New Roman" w:hAnsi="Lato" w:cs="Helvetica"/>
          <w:color w:val="333333"/>
          <w:sz w:val="24"/>
          <w:szCs w:val="24"/>
          <w:lang w:val="en-US"/>
        </w:rPr>
        <w:t>Mobile and location based services</w:t>
      </w:r>
      <w:r w:rsidRPr="005B7478">
        <w:rPr>
          <w:rFonts w:ascii="Lato" w:eastAsia="Times New Roman" w:hAnsi="Lato" w:cs="Helvetica"/>
          <w:color w:val="333333"/>
          <w:sz w:val="24"/>
          <w:szCs w:val="24"/>
          <w:lang w:val="en-US"/>
        </w:rPr>
        <w:t xml:space="preserve"> </w:t>
      </w:r>
      <w:r w:rsidR="002757D8" w:rsidRPr="005B7478">
        <w:rPr>
          <w:rFonts w:ascii="Lato" w:eastAsia="Times New Roman" w:hAnsi="Lato" w:cs="Helvetica"/>
          <w:color w:val="333333"/>
          <w:sz w:val="24"/>
          <w:szCs w:val="24"/>
          <w:lang w:val="en-US"/>
        </w:rPr>
        <w:t xml:space="preserve"> </w:t>
      </w:r>
    </w:p>
    <w:p w:rsidR="005B7478" w:rsidRDefault="005B7478" w:rsidP="005B7478">
      <w:pPr>
        <w:pStyle w:val="Listeafsnit"/>
        <w:numPr>
          <w:ilvl w:val="0"/>
          <w:numId w:val="28"/>
        </w:numPr>
        <w:spacing w:after="165" w:line="240" w:lineRule="auto"/>
        <w:rPr>
          <w:rFonts w:ascii="Lato" w:eastAsia="Times New Roman" w:hAnsi="Lato" w:cs="Helvetica"/>
          <w:color w:val="333333"/>
          <w:sz w:val="24"/>
          <w:szCs w:val="24"/>
          <w:lang w:val="en-US"/>
        </w:rPr>
      </w:pPr>
      <w:r>
        <w:rPr>
          <w:rFonts w:ascii="Lato" w:eastAsia="Times New Roman" w:hAnsi="Lato" w:cs="Helvetica"/>
          <w:color w:val="333333"/>
          <w:sz w:val="24"/>
          <w:szCs w:val="24"/>
          <w:lang w:val="en-US"/>
        </w:rPr>
        <w:t>High Resolution Imagery</w:t>
      </w:r>
    </w:p>
    <w:p w:rsidR="005B7478" w:rsidRDefault="005B7478" w:rsidP="005B7478">
      <w:pPr>
        <w:pStyle w:val="Listeafsnit"/>
        <w:numPr>
          <w:ilvl w:val="0"/>
          <w:numId w:val="28"/>
        </w:numPr>
        <w:spacing w:after="165" w:line="240" w:lineRule="auto"/>
        <w:rPr>
          <w:rFonts w:ascii="Lato" w:eastAsia="Times New Roman" w:hAnsi="Lato" w:cs="Helvetica"/>
          <w:color w:val="333333"/>
          <w:sz w:val="24"/>
          <w:szCs w:val="24"/>
          <w:lang w:val="en-US"/>
        </w:rPr>
      </w:pPr>
      <w:r>
        <w:rPr>
          <w:rFonts w:ascii="Lato" w:eastAsia="Times New Roman" w:hAnsi="Lato" w:cs="Helvetica"/>
          <w:color w:val="333333"/>
          <w:sz w:val="24"/>
          <w:szCs w:val="24"/>
          <w:lang w:val="en-US"/>
        </w:rPr>
        <w:t>Data integration</w:t>
      </w:r>
    </w:p>
    <w:p w:rsidR="000E7034" w:rsidRPr="000E7034" w:rsidRDefault="000E7034" w:rsidP="000E7034">
      <w:pPr>
        <w:spacing w:after="165" w:line="240" w:lineRule="auto"/>
        <w:rPr>
          <w:rFonts w:ascii="Lato" w:eastAsia="Times New Roman" w:hAnsi="Lato" w:cs="Helvetica"/>
          <w:b/>
          <w:color w:val="333333"/>
          <w:sz w:val="24"/>
          <w:szCs w:val="24"/>
          <w:lang w:val="en-US"/>
        </w:rPr>
      </w:pPr>
      <w:r w:rsidRPr="000E7034">
        <w:rPr>
          <w:rFonts w:ascii="Lato" w:eastAsia="Times New Roman" w:hAnsi="Lato" w:cs="Helvetica"/>
          <w:b/>
          <w:color w:val="333333"/>
          <w:sz w:val="24"/>
          <w:szCs w:val="24"/>
          <w:lang w:val="en-US"/>
        </w:rPr>
        <w:t>Where to publish the Operational Policies</w:t>
      </w:r>
    </w:p>
    <w:p w:rsidR="000E7034" w:rsidRDefault="000E7034" w:rsidP="000E7034">
      <w:pPr>
        <w:spacing w:after="165" w:line="240" w:lineRule="auto"/>
        <w:rPr>
          <w:rFonts w:ascii="Lato" w:eastAsia="Times New Roman" w:hAnsi="Lato" w:cs="Helvetica"/>
          <w:color w:val="333333"/>
          <w:sz w:val="24"/>
          <w:szCs w:val="24"/>
          <w:lang w:val="en-US"/>
        </w:rPr>
      </w:pPr>
      <w:r>
        <w:rPr>
          <w:rFonts w:ascii="Lato" w:eastAsia="Times New Roman" w:hAnsi="Lato" w:cs="Helvetica"/>
          <w:color w:val="333333"/>
          <w:sz w:val="24"/>
          <w:szCs w:val="24"/>
          <w:lang w:val="en-US"/>
        </w:rPr>
        <w:t>The Arctic SDI Policy Framework will be published on the Arctic SDI Web-site and referred to on the Arctic SDI Geoportal in a short version and with link to the web-site.</w:t>
      </w:r>
    </w:p>
    <w:p w:rsidR="00E0361B" w:rsidRDefault="000E7034" w:rsidP="00FF2606">
      <w:pPr>
        <w:spacing w:after="165" w:line="240" w:lineRule="auto"/>
        <w:rPr>
          <w:rFonts w:ascii="Lato" w:eastAsia="Times New Roman" w:hAnsi="Lato" w:cs="Helvetica"/>
          <w:color w:val="333333"/>
          <w:sz w:val="24"/>
          <w:szCs w:val="24"/>
          <w:lang w:val="en-US"/>
        </w:rPr>
      </w:pPr>
      <w:r>
        <w:rPr>
          <w:rFonts w:ascii="Lato" w:eastAsia="Times New Roman" w:hAnsi="Lato" w:cs="Helvetica"/>
          <w:color w:val="333333"/>
          <w:sz w:val="24"/>
          <w:szCs w:val="24"/>
          <w:lang w:val="en-US"/>
        </w:rPr>
        <w:t xml:space="preserve">The Arctic SDI Legal Framework will for the elements relevant for third parties like users and application developers will be published on the Arctic SDI Geoportal </w:t>
      </w:r>
      <w:r w:rsidR="00FF2606">
        <w:rPr>
          <w:rFonts w:ascii="Lato" w:eastAsia="Times New Roman" w:hAnsi="Lato" w:cs="Helvetica"/>
          <w:color w:val="333333"/>
          <w:sz w:val="24"/>
          <w:szCs w:val="24"/>
          <w:lang w:val="en-US"/>
        </w:rPr>
        <w:t>and when purposely relevant incorporated in the services, whereas</w:t>
      </w:r>
      <w:r w:rsidR="00FF2606" w:rsidRPr="00FF2606">
        <w:rPr>
          <w:rFonts w:ascii="Lato" w:eastAsia="Times New Roman" w:hAnsi="Lato" w:cs="Helvetica"/>
          <w:color w:val="333333"/>
          <w:sz w:val="24"/>
          <w:szCs w:val="24"/>
          <w:lang w:val="en-US"/>
        </w:rPr>
        <w:t xml:space="preserve"> </w:t>
      </w:r>
      <w:r w:rsidR="00FF2606">
        <w:rPr>
          <w:rFonts w:ascii="Lato" w:eastAsia="Times New Roman" w:hAnsi="Lato" w:cs="Helvetica"/>
          <w:color w:val="333333"/>
          <w:sz w:val="24"/>
          <w:szCs w:val="24"/>
          <w:lang w:val="en-US"/>
        </w:rPr>
        <w:t>the elements only relevant between the National Mapping Institutions will be published on the Arctic SDI Web-site.</w:t>
      </w:r>
    </w:p>
    <w:p w:rsidR="00FF2606" w:rsidRDefault="00FF2606" w:rsidP="00FF2606">
      <w:pPr>
        <w:spacing w:after="165" w:line="240" w:lineRule="auto"/>
        <w:rPr>
          <w:rFonts w:ascii="Lato" w:eastAsia="Times New Roman" w:hAnsi="Lato" w:cs="Helvetica"/>
          <w:color w:val="333333"/>
          <w:sz w:val="24"/>
          <w:szCs w:val="24"/>
          <w:lang w:val="en-US"/>
        </w:rPr>
      </w:pPr>
      <w:bookmarkStart w:id="0" w:name="_GoBack"/>
      <w:bookmarkEnd w:id="0"/>
    </w:p>
    <w:sectPr w:rsidR="00FF2606" w:rsidSect="00432588">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FB8" w:rsidRDefault="00EA6FB8" w:rsidP="00080203">
      <w:pPr>
        <w:spacing w:after="0" w:line="240" w:lineRule="auto"/>
      </w:pPr>
      <w:r>
        <w:separator/>
      </w:r>
    </w:p>
  </w:endnote>
  <w:endnote w:type="continuationSeparator" w:id="0">
    <w:p w:rsidR="00EA6FB8" w:rsidRDefault="00EA6FB8" w:rsidP="00080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F1" w:rsidRDefault="00506AF1" w:rsidP="00FC3254">
    <w:pPr>
      <w:spacing w:line="320" w:lineRule="atLeast"/>
      <w:jc w:val="center"/>
      <w:rPr>
        <w:rFonts w:ascii="Calibri" w:eastAsia="Calibri" w:hAnsi="Calibri" w:cs="Calibri"/>
        <w:b/>
        <w:sz w:val="40"/>
        <w:szCs w:val="40"/>
        <w:lang w:val="is-IS" w:eastAsia="is-IS"/>
      </w:rPr>
    </w:pPr>
    <w:r w:rsidRPr="001E5776">
      <w:rPr>
        <w:rFonts w:ascii="Tahoma" w:hAnsi="Tahoma" w:cs="Tahoma"/>
        <w:i/>
        <w:sz w:val="16"/>
        <w:szCs w:val="16"/>
        <w:lang w:val="en-GB"/>
      </w:rPr>
      <w:t>A</w:t>
    </w:r>
    <w:r>
      <w:rPr>
        <w:rFonts w:ascii="Tahoma" w:hAnsi="Tahoma" w:cs="Tahoma"/>
        <w:i/>
        <w:sz w:val="16"/>
        <w:szCs w:val="16"/>
        <w:lang w:val="en-GB"/>
      </w:rPr>
      <w:t>RCTIC</w:t>
    </w:r>
    <w:r w:rsidRPr="001E5776">
      <w:rPr>
        <w:rFonts w:ascii="Tahoma" w:hAnsi="Tahoma" w:cs="Tahoma"/>
        <w:i/>
        <w:sz w:val="16"/>
        <w:szCs w:val="16"/>
        <w:lang w:val="en-GB"/>
      </w:rPr>
      <w:t xml:space="preserve"> SDI </w:t>
    </w:r>
    <w:r w:rsidR="00DA5379">
      <w:rPr>
        <w:rFonts w:ascii="Tahoma" w:hAnsi="Tahoma" w:cs="Tahoma"/>
        <w:i/>
        <w:sz w:val="16"/>
        <w:szCs w:val="16"/>
        <w:lang w:val="en-GB"/>
      </w:rPr>
      <w:t xml:space="preserve">- </w:t>
    </w:r>
    <w:r w:rsidRPr="001E5776">
      <w:rPr>
        <w:rFonts w:ascii="Tahoma" w:hAnsi="Tahoma" w:cs="Tahoma"/>
        <w:i/>
        <w:sz w:val="16"/>
        <w:szCs w:val="16"/>
        <w:lang w:val="en-GB"/>
      </w:rPr>
      <w:t>W</w:t>
    </w:r>
    <w:r w:rsidR="00DA5379">
      <w:rPr>
        <w:rFonts w:ascii="Tahoma" w:hAnsi="Tahoma" w:cs="Tahoma"/>
        <w:i/>
        <w:sz w:val="16"/>
        <w:szCs w:val="16"/>
        <w:lang w:val="en-GB"/>
      </w:rPr>
      <w:t>orking</w:t>
    </w:r>
    <w:r w:rsidRPr="001E5776">
      <w:rPr>
        <w:rFonts w:ascii="Tahoma" w:hAnsi="Tahoma" w:cs="Tahoma"/>
        <w:i/>
        <w:sz w:val="16"/>
        <w:szCs w:val="16"/>
        <w:lang w:val="en-GB"/>
      </w:rPr>
      <w:t xml:space="preserve"> </w:t>
    </w:r>
    <w:r w:rsidR="00DA5379">
      <w:rPr>
        <w:rFonts w:ascii="Tahoma" w:hAnsi="Tahoma" w:cs="Tahoma"/>
        <w:i/>
        <w:sz w:val="16"/>
        <w:szCs w:val="16"/>
        <w:lang w:val="en-GB"/>
      </w:rPr>
      <w:t>Group on Operational Policies</w:t>
    </w:r>
  </w:p>
  <w:p w:rsidR="00506AF1" w:rsidRPr="00FC3254" w:rsidRDefault="00506AF1" w:rsidP="00FC3254">
    <w:pPr>
      <w:pStyle w:val="Sidefod"/>
      <w:rPr>
        <w:lang w:val="is-I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FB8" w:rsidRDefault="00EA6FB8" w:rsidP="00080203">
      <w:pPr>
        <w:spacing w:after="0" w:line="240" w:lineRule="auto"/>
      </w:pPr>
      <w:r>
        <w:separator/>
      </w:r>
    </w:p>
  </w:footnote>
  <w:footnote w:type="continuationSeparator" w:id="0">
    <w:p w:rsidR="00EA6FB8" w:rsidRDefault="00EA6FB8" w:rsidP="000802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F1" w:rsidRDefault="00506AF1" w:rsidP="00DA5379">
    <w:pPr>
      <w:pStyle w:val="Sidehoved"/>
      <w:jc w:val="center"/>
    </w:pPr>
    <w:r>
      <w:rPr>
        <w:noProof/>
        <w:lang w:eastAsia="da-DK"/>
      </w:rPr>
      <w:drawing>
        <wp:anchor distT="0" distB="0" distL="114300" distR="114300" simplePos="0" relativeHeight="251658240" behindDoc="1" locked="0" layoutInCell="1" allowOverlap="1" wp14:anchorId="6FC4DCD7" wp14:editId="6E591FA9">
          <wp:simplePos x="0" y="0"/>
          <wp:positionH relativeFrom="column">
            <wp:posOffset>5717540</wp:posOffset>
          </wp:positionH>
          <wp:positionV relativeFrom="paragraph">
            <wp:posOffset>41910</wp:posOffset>
          </wp:positionV>
          <wp:extent cx="1038860" cy="344805"/>
          <wp:effectExtent l="0" t="0" r="8890" b="0"/>
          <wp:wrapTight wrapText="bothSides">
            <wp:wrapPolygon edited="0">
              <wp:start x="6733" y="0"/>
              <wp:lineTo x="0" y="4773"/>
              <wp:lineTo x="0" y="15514"/>
              <wp:lineTo x="6733" y="20287"/>
              <wp:lineTo x="16636" y="20287"/>
              <wp:lineTo x="21389" y="15514"/>
              <wp:lineTo x="21389" y="4773"/>
              <wp:lineTo x="16636" y="0"/>
              <wp:lineTo x="6733"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860" cy="34480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EF3"/>
    <w:multiLevelType w:val="hybridMultilevel"/>
    <w:tmpl w:val="EE329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A52D8A"/>
    <w:multiLevelType w:val="multilevel"/>
    <w:tmpl w:val="6F54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34808"/>
    <w:multiLevelType w:val="hybridMultilevel"/>
    <w:tmpl w:val="247281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1187EE9"/>
    <w:multiLevelType w:val="hybridMultilevel"/>
    <w:tmpl w:val="FBC663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14565248"/>
    <w:multiLevelType w:val="hybridMultilevel"/>
    <w:tmpl w:val="91BA32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16600DA1"/>
    <w:multiLevelType w:val="hybridMultilevel"/>
    <w:tmpl w:val="2A44C0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6893025"/>
    <w:multiLevelType w:val="hybridMultilevel"/>
    <w:tmpl w:val="82D0DBCC"/>
    <w:lvl w:ilvl="0" w:tplc="4AB2DBFA">
      <w:numFmt w:val="bullet"/>
      <w:lvlText w:val="-"/>
      <w:lvlJc w:val="left"/>
      <w:pPr>
        <w:ind w:left="720" w:hanging="360"/>
      </w:pPr>
      <w:rPr>
        <w:rFonts w:ascii="Lato" w:eastAsia="Times New Roman" w:hAnsi="Lato" w:cs="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A09056F"/>
    <w:multiLevelType w:val="hybridMultilevel"/>
    <w:tmpl w:val="410E253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nsid w:val="1D1D1784"/>
    <w:multiLevelType w:val="hybridMultilevel"/>
    <w:tmpl w:val="CF6046C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28DE0485"/>
    <w:multiLevelType w:val="hybridMultilevel"/>
    <w:tmpl w:val="345644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nsid w:val="30B54B76"/>
    <w:multiLevelType w:val="hybridMultilevel"/>
    <w:tmpl w:val="75327CC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nsid w:val="3376774B"/>
    <w:multiLevelType w:val="hybridMultilevel"/>
    <w:tmpl w:val="CBDC645A"/>
    <w:lvl w:ilvl="0" w:tplc="ED00B0EC">
      <w:numFmt w:val="bullet"/>
      <w:lvlText w:val="-"/>
      <w:lvlJc w:val="left"/>
      <w:pPr>
        <w:ind w:left="720" w:hanging="360"/>
      </w:pPr>
      <w:rPr>
        <w:rFonts w:ascii="Calibri" w:eastAsia="Times New Roman" w:hAnsi="Calibri" w:cs="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9541DA9"/>
    <w:multiLevelType w:val="hybridMultilevel"/>
    <w:tmpl w:val="0926468C"/>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nsid w:val="3A3C5046"/>
    <w:multiLevelType w:val="hybridMultilevel"/>
    <w:tmpl w:val="AE521F7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nsid w:val="3B310D3F"/>
    <w:multiLevelType w:val="hybridMultilevel"/>
    <w:tmpl w:val="953ED3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4B6A6840"/>
    <w:multiLevelType w:val="hybridMultilevel"/>
    <w:tmpl w:val="5B4E58C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nsid w:val="4D36601E"/>
    <w:multiLevelType w:val="multilevel"/>
    <w:tmpl w:val="5A96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4104CC"/>
    <w:multiLevelType w:val="multilevel"/>
    <w:tmpl w:val="52C8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50067E"/>
    <w:multiLevelType w:val="multilevel"/>
    <w:tmpl w:val="85743EB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3240" w:hanging="144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5040" w:hanging="2160"/>
      </w:pPr>
    </w:lvl>
    <w:lvl w:ilvl="8">
      <w:start w:val="1"/>
      <w:numFmt w:val="decimal"/>
      <w:isLgl/>
      <w:lvlText w:val="%1.%2.%3.%4.%5.%6.%7.%8.%9."/>
      <w:lvlJc w:val="left"/>
      <w:pPr>
        <w:ind w:left="5400" w:hanging="2160"/>
      </w:pPr>
    </w:lvl>
  </w:abstractNum>
  <w:abstractNum w:abstractNumId="19">
    <w:nsid w:val="519461FD"/>
    <w:multiLevelType w:val="hybridMultilevel"/>
    <w:tmpl w:val="ED9294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nsid w:val="5A134471"/>
    <w:multiLevelType w:val="hybridMultilevel"/>
    <w:tmpl w:val="DA94FD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5BDC4BFF"/>
    <w:multiLevelType w:val="hybridMultilevel"/>
    <w:tmpl w:val="572EE74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nsid w:val="5CD4002D"/>
    <w:multiLevelType w:val="hybridMultilevel"/>
    <w:tmpl w:val="BDE2108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3">
    <w:nsid w:val="61BF2691"/>
    <w:multiLevelType w:val="hybridMultilevel"/>
    <w:tmpl w:val="667E6B6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nsid w:val="63C2460F"/>
    <w:multiLevelType w:val="multilevel"/>
    <w:tmpl w:val="F99A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3212A6"/>
    <w:multiLevelType w:val="hybridMultilevel"/>
    <w:tmpl w:val="534011EA"/>
    <w:lvl w:ilvl="0" w:tplc="041D000F">
      <w:start w:val="1"/>
      <w:numFmt w:val="decimal"/>
      <w:lvlText w:val="%1."/>
      <w:lvlJc w:val="left"/>
      <w:pPr>
        <w:ind w:left="360" w:hanging="360"/>
      </w:pPr>
      <w:rPr>
        <w:rFont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nsid w:val="6B6E2B9F"/>
    <w:multiLevelType w:val="hybridMultilevel"/>
    <w:tmpl w:val="D77EBD4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7">
    <w:nsid w:val="79E058BE"/>
    <w:multiLevelType w:val="hybridMultilevel"/>
    <w:tmpl w:val="63B6C7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3"/>
  </w:num>
  <w:num w:numId="4">
    <w:abstractNumId w:val="3"/>
  </w:num>
  <w:num w:numId="5">
    <w:abstractNumId w:val="8"/>
  </w:num>
  <w:num w:numId="6">
    <w:abstractNumId w:val="19"/>
  </w:num>
  <w:num w:numId="7">
    <w:abstractNumId w:val="14"/>
  </w:num>
  <w:num w:numId="8">
    <w:abstractNumId w:val="9"/>
  </w:num>
  <w:num w:numId="9">
    <w:abstractNumId w:val="4"/>
  </w:num>
  <w:num w:numId="10">
    <w:abstractNumId w:val="25"/>
  </w:num>
  <w:num w:numId="11">
    <w:abstractNumId w:val="21"/>
  </w:num>
  <w:num w:numId="12">
    <w:abstractNumId w:val="12"/>
  </w:num>
  <w:num w:numId="13">
    <w:abstractNumId w:val="15"/>
  </w:num>
  <w:num w:numId="14">
    <w:abstractNumId w:val="10"/>
  </w:num>
  <w:num w:numId="15">
    <w:abstractNumId w:val="26"/>
  </w:num>
  <w:num w:numId="16">
    <w:abstractNumId w:val="27"/>
  </w:num>
  <w:num w:numId="17">
    <w:abstractNumId w:val="2"/>
  </w:num>
  <w:num w:numId="18">
    <w:abstractNumId w:val="20"/>
  </w:num>
  <w:num w:numId="19">
    <w:abstractNumId w:val="5"/>
  </w:num>
  <w:num w:numId="20">
    <w:abstractNumId w:val="7"/>
  </w:num>
  <w:num w:numId="21">
    <w:abstractNumId w:val="22"/>
  </w:num>
  <w:num w:numId="22">
    <w:abstractNumId w:val="17"/>
  </w:num>
  <w:num w:numId="23">
    <w:abstractNumId w:val="24"/>
  </w:num>
  <w:num w:numId="24">
    <w:abstractNumId w:val="16"/>
  </w:num>
  <w:num w:numId="25">
    <w:abstractNumId w:val="1"/>
  </w:num>
  <w:num w:numId="26">
    <w:abstractNumId w:val="0"/>
  </w:num>
  <w:num w:numId="27">
    <w:abstractNumId w:val="1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C9"/>
    <w:rsid w:val="00013D63"/>
    <w:rsid w:val="00042F01"/>
    <w:rsid w:val="000549BE"/>
    <w:rsid w:val="0006072F"/>
    <w:rsid w:val="00080203"/>
    <w:rsid w:val="000C2F0B"/>
    <w:rsid w:val="000D258B"/>
    <w:rsid w:val="000E7034"/>
    <w:rsid w:val="00103029"/>
    <w:rsid w:val="00133F67"/>
    <w:rsid w:val="001717EC"/>
    <w:rsid w:val="00177049"/>
    <w:rsid w:val="00182F2C"/>
    <w:rsid w:val="00187B6F"/>
    <w:rsid w:val="001C2155"/>
    <w:rsid w:val="001C2E54"/>
    <w:rsid w:val="001E0AA1"/>
    <w:rsid w:val="001E2AAE"/>
    <w:rsid w:val="00232724"/>
    <w:rsid w:val="00243BFC"/>
    <w:rsid w:val="00247230"/>
    <w:rsid w:val="00270310"/>
    <w:rsid w:val="002757D8"/>
    <w:rsid w:val="002A5942"/>
    <w:rsid w:val="002B61E1"/>
    <w:rsid w:val="0032420C"/>
    <w:rsid w:val="003508A8"/>
    <w:rsid w:val="0038273E"/>
    <w:rsid w:val="003A44B4"/>
    <w:rsid w:val="003A598D"/>
    <w:rsid w:val="003B24BD"/>
    <w:rsid w:val="003C64DF"/>
    <w:rsid w:val="003D1F17"/>
    <w:rsid w:val="0040449A"/>
    <w:rsid w:val="00432588"/>
    <w:rsid w:val="004543F6"/>
    <w:rsid w:val="00460BDE"/>
    <w:rsid w:val="004814F8"/>
    <w:rsid w:val="00482870"/>
    <w:rsid w:val="004C3A08"/>
    <w:rsid w:val="004C6B4C"/>
    <w:rsid w:val="00501459"/>
    <w:rsid w:val="00503800"/>
    <w:rsid w:val="00506AF1"/>
    <w:rsid w:val="005137FA"/>
    <w:rsid w:val="005B7478"/>
    <w:rsid w:val="005C7EB7"/>
    <w:rsid w:val="005E716D"/>
    <w:rsid w:val="005F1FB7"/>
    <w:rsid w:val="006171E8"/>
    <w:rsid w:val="0062479C"/>
    <w:rsid w:val="00691CA5"/>
    <w:rsid w:val="006C00BD"/>
    <w:rsid w:val="006C1C66"/>
    <w:rsid w:val="00704C5E"/>
    <w:rsid w:val="007109D2"/>
    <w:rsid w:val="007114CE"/>
    <w:rsid w:val="0071271F"/>
    <w:rsid w:val="00726E6A"/>
    <w:rsid w:val="00733EF0"/>
    <w:rsid w:val="00791677"/>
    <w:rsid w:val="007920C4"/>
    <w:rsid w:val="007B534E"/>
    <w:rsid w:val="007D03C9"/>
    <w:rsid w:val="007E09A8"/>
    <w:rsid w:val="00804AA9"/>
    <w:rsid w:val="00837F27"/>
    <w:rsid w:val="0088280B"/>
    <w:rsid w:val="008A787E"/>
    <w:rsid w:val="008A7B91"/>
    <w:rsid w:val="008B1FA7"/>
    <w:rsid w:val="008D5869"/>
    <w:rsid w:val="008F55FA"/>
    <w:rsid w:val="009247A3"/>
    <w:rsid w:val="00972CF3"/>
    <w:rsid w:val="00993B77"/>
    <w:rsid w:val="00994565"/>
    <w:rsid w:val="009A3096"/>
    <w:rsid w:val="00A115A1"/>
    <w:rsid w:val="00A25A77"/>
    <w:rsid w:val="00A50398"/>
    <w:rsid w:val="00A7205D"/>
    <w:rsid w:val="00A85115"/>
    <w:rsid w:val="00AA4C88"/>
    <w:rsid w:val="00AC2674"/>
    <w:rsid w:val="00AC2DB7"/>
    <w:rsid w:val="00B16651"/>
    <w:rsid w:val="00B20479"/>
    <w:rsid w:val="00B27CDB"/>
    <w:rsid w:val="00B456C3"/>
    <w:rsid w:val="00B60EB6"/>
    <w:rsid w:val="00B91A0E"/>
    <w:rsid w:val="00BA69D7"/>
    <w:rsid w:val="00BC0B87"/>
    <w:rsid w:val="00BE24A7"/>
    <w:rsid w:val="00BF3354"/>
    <w:rsid w:val="00C01B4D"/>
    <w:rsid w:val="00C03704"/>
    <w:rsid w:val="00C12EF5"/>
    <w:rsid w:val="00CB6768"/>
    <w:rsid w:val="00CD28DE"/>
    <w:rsid w:val="00CE6796"/>
    <w:rsid w:val="00D0283A"/>
    <w:rsid w:val="00D112BC"/>
    <w:rsid w:val="00D20639"/>
    <w:rsid w:val="00D774DD"/>
    <w:rsid w:val="00DA5379"/>
    <w:rsid w:val="00DB6395"/>
    <w:rsid w:val="00DD7E86"/>
    <w:rsid w:val="00E0361B"/>
    <w:rsid w:val="00E136D2"/>
    <w:rsid w:val="00E84D69"/>
    <w:rsid w:val="00E95529"/>
    <w:rsid w:val="00E97E28"/>
    <w:rsid w:val="00EA6FB8"/>
    <w:rsid w:val="00EB7D24"/>
    <w:rsid w:val="00EC49C0"/>
    <w:rsid w:val="00EC7036"/>
    <w:rsid w:val="00EE0D57"/>
    <w:rsid w:val="00EF0E83"/>
    <w:rsid w:val="00F1651E"/>
    <w:rsid w:val="00F27CF9"/>
    <w:rsid w:val="00F66EC7"/>
    <w:rsid w:val="00F74988"/>
    <w:rsid w:val="00F7549D"/>
    <w:rsid w:val="00FA4DDD"/>
    <w:rsid w:val="00FA581F"/>
    <w:rsid w:val="00FC3254"/>
    <w:rsid w:val="00FD34FD"/>
    <w:rsid w:val="00FD3FD9"/>
    <w:rsid w:val="00FF26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3C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D03C9"/>
    <w:pPr>
      <w:ind w:left="720"/>
      <w:contextualSpacing/>
    </w:pPr>
  </w:style>
  <w:style w:type="paragraph" w:styleId="Sidehoved">
    <w:name w:val="header"/>
    <w:basedOn w:val="Normal"/>
    <w:link w:val="SidehovedTegn"/>
    <w:uiPriority w:val="99"/>
    <w:unhideWhenUsed/>
    <w:rsid w:val="0008020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80203"/>
  </w:style>
  <w:style w:type="paragraph" w:styleId="Sidefod">
    <w:name w:val="footer"/>
    <w:basedOn w:val="Normal"/>
    <w:link w:val="SidefodTegn"/>
    <w:uiPriority w:val="99"/>
    <w:unhideWhenUsed/>
    <w:rsid w:val="0008020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80203"/>
  </w:style>
  <w:style w:type="table" w:styleId="Tabel-Gitter">
    <w:name w:val="Table Grid"/>
    <w:basedOn w:val="Tabel-Normal"/>
    <w:uiPriority w:val="59"/>
    <w:rsid w:val="00F74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B456C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456C3"/>
    <w:rPr>
      <w:rFonts w:ascii="Tahoma" w:hAnsi="Tahoma" w:cs="Tahoma"/>
      <w:sz w:val="16"/>
      <w:szCs w:val="16"/>
    </w:rPr>
  </w:style>
  <w:style w:type="character" w:styleId="Hyperlink">
    <w:name w:val="Hyperlink"/>
    <w:basedOn w:val="Standardskrifttypeiafsnit"/>
    <w:uiPriority w:val="99"/>
    <w:unhideWhenUsed/>
    <w:rsid w:val="007916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3C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D03C9"/>
    <w:pPr>
      <w:ind w:left="720"/>
      <w:contextualSpacing/>
    </w:pPr>
  </w:style>
  <w:style w:type="paragraph" w:styleId="Sidehoved">
    <w:name w:val="header"/>
    <w:basedOn w:val="Normal"/>
    <w:link w:val="SidehovedTegn"/>
    <w:uiPriority w:val="99"/>
    <w:unhideWhenUsed/>
    <w:rsid w:val="0008020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80203"/>
  </w:style>
  <w:style w:type="paragraph" w:styleId="Sidefod">
    <w:name w:val="footer"/>
    <w:basedOn w:val="Normal"/>
    <w:link w:val="SidefodTegn"/>
    <w:uiPriority w:val="99"/>
    <w:unhideWhenUsed/>
    <w:rsid w:val="0008020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80203"/>
  </w:style>
  <w:style w:type="table" w:styleId="Tabel-Gitter">
    <w:name w:val="Table Grid"/>
    <w:basedOn w:val="Tabel-Normal"/>
    <w:uiPriority w:val="59"/>
    <w:rsid w:val="00F74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B456C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456C3"/>
    <w:rPr>
      <w:rFonts w:ascii="Tahoma" w:hAnsi="Tahoma" w:cs="Tahoma"/>
      <w:sz w:val="16"/>
      <w:szCs w:val="16"/>
    </w:rPr>
  </w:style>
  <w:style w:type="character" w:styleId="Hyperlink">
    <w:name w:val="Hyperlink"/>
    <w:basedOn w:val="Standardskrifttypeiafsnit"/>
    <w:uiPriority w:val="99"/>
    <w:unhideWhenUsed/>
    <w:rsid w:val="007916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98370">
      <w:bodyDiv w:val="1"/>
      <w:marLeft w:val="0"/>
      <w:marRight w:val="0"/>
      <w:marTop w:val="0"/>
      <w:marBottom w:val="0"/>
      <w:divBdr>
        <w:top w:val="none" w:sz="0" w:space="0" w:color="auto"/>
        <w:left w:val="none" w:sz="0" w:space="0" w:color="auto"/>
        <w:bottom w:val="none" w:sz="0" w:space="0" w:color="auto"/>
        <w:right w:val="none" w:sz="0" w:space="0" w:color="auto"/>
      </w:divBdr>
      <w:divsChild>
        <w:div w:id="1727336946">
          <w:marLeft w:val="0"/>
          <w:marRight w:val="0"/>
          <w:marTop w:val="0"/>
          <w:marBottom w:val="0"/>
          <w:divBdr>
            <w:top w:val="none" w:sz="0" w:space="0" w:color="auto"/>
            <w:left w:val="none" w:sz="0" w:space="0" w:color="auto"/>
            <w:bottom w:val="none" w:sz="0" w:space="0" w:color="auto"/>
            <w:right w:val="none" w:sz="0" w:space="0" w:color="auto"/>
          </w:divBdr>
          <w:divsChild>
            <w:div w:id="3435030">
              <w:marLeft w:val="0"/>
              <w:marRight w:val="0"/>
              <w:marTop w:val="0"/>
              <w:marBottom w:val="0"/>
              <w:divBdr>
                <w:top w:val="none" w:sz="0" w:space="0" w:color="auto"/>
                <w:left w:val="none" w:sz="0" w:space="0" w:color="auto"/>
                <w:bottom w:val="none" w:sz="0" w:space="0" w:color="auto"/>
                <w:right w:val="none" w:sz="0" w:space="0" w:color="auto"/>
              </w:divBdr>
              <w:divsChild>
                <w:div w:id="1174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646</Words>
  <Characters>3946</Characters>
  <Application>Microsoft Office Word</Application>
  <DocSecurity>0</DocSecurity>
  <Lines>32</Lines>
  <Paragraphs>9</Paragraphs>
  <ScaleCrop>false</ScaleCrop>
  <HeadingPairs>
    <vt:vector size="8" baseType="variant">
      <vt:variant>
        <vt:lpstr>Titel</vt:lpstr>
      </vt:variant>
      <vt:variant>
        <vt:i4>1</vt:i4>
      </vt:variant>
      <vt:variant>
        <vt:lpstr>Title</vt:lpstr>
      </vt:variant>
      <vt:variant>
        <vt:i4>1</vt:i4>
      </vt:variant>
      <vt:variant>
        <vt:lpstr>Tittel</vt:lpstr>
      </vt:variant>
      <vt:variant>
        <vt:i4>1</vt:i4>
      </vt:variant>
      <vt:variant>
        <vt:lpstr>Rubrik</vt:lpstr>
      </vt:variant>
      <vt:variant>
        <vt:i4>1</vt:i4>
      </vt:variant>
    </vt:vector>
  </HeadingPairs>
  <TitlesOfParts>
    <vt:vector size="4" baseType="lpstr">
      <vt:lpstr/>
      <vt:lpstr/>
      <vt:lpstr/>
      <vt:lpstr/>
    </vt:vector>
  </TitlesOfParts>
  <Company>Statens IT</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 Palmér</dc:creator>
  <cp:lastModifiedBy>Peter Pouplier</cp:lastModifiedBy>
  <cp:revision>5</cp:revision>
  <cp:lastPrinted>2014-08-27T11:57:00Z</cp:lastPrinted>
  <dcterms:created xsi:type="dcterms:W3CDTF">2014-09-19T11:56:00Z</dcterms:created>
  <dcterms:modified xsi:type="dcterms:W3CDTF">2014-10-06T15:59:00Z</dcterms:modified>
</cp:coreProperties>
</file>