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91249201"/>
    <w:bookmarkStart w:id="1" w:name="_GoBack"/>
    <w:bookmarkEnd w:id="1"/>
    <w:p w14:paraId="55130951" w14:textId="0F7B5A99" w:rsidR="00A077FD" w:rsidRPr="008E7DDF" w:rsidRDefault="00A077FD">
      <w:pPr>
        <w:spacing w:after="0" w:line="240" w:lineRule="auto"/>
        <w:rPr>
          <w:lang w:val="en-US"/>
        </w:rPr>
      </w:pPr>
      <w:r w:rsidRPr="008E7DDF">
        <w:rPr>
          <w:noProof/>
        </w:rPr>
        <mc:AlternateContent>
          <mc:Choice Requires="wps">
            <w:drawing>
              <wp:anchor distT="0" distB="0" distL="114300" distR="114300" simplePos="0" relativeHeight="251668480" behindDoc="0" locked="0" layoutInCell="1" allowOverlap="1" wp14:anchorId="0A4F4BDE" wp14:editId="1F1E448A">
                <wp:simplePos x="0" y="0"/>
                <wp:positionH relativeFrom="page">
                  <wp:posOffset>161290</wp:posOffset>
                </wp:positionH>
                <wp:positionV relativeFrom="page">
                  <wp:posOffset>854075</wp:posOffset>
                </wp:positionV>
                <wp:extent cx="7239000" cy="1882589"/>
                <wp:effectExtent l="0" t="0" r="0" b="3810"/>
                <wp:wrapNone/>
                <wp:docPr id="19" name="Rektange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0" cy="1882589"/>
                        </a:xfrm>
                        <a:prstGeom prst="rect">
                          <a:avLst/>
                        </a:prstGeom>
                        <a:solidFill>
                          <a:srgbClr val="053B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77D54" w14:textId="77777777" w:rsidR="005F77E8" w:rsidRPr="00CB36B9" w:rsidRDefault="005F77E8" w:rsidP="00A077FD">
                            <w:pPr>
                              <w:jc w:val="center"/>
                              <w:rPr>
                                <w:rFonts w:ascii="Arial Black" w:hAnsi="Arial Black"/>
                                <w:sz w:val="40"/>
                                <w:szCs w:val="40"/>
                                <w:lang w:val="en-US"/>
                              </w:rPr>
                            </w:pPr>
                            <w:r w:rsidRPr="00CB36B9">
                              <w:rPr>
                                <w:rFonts w:ascii="Arial Black" w:hAnsi="Arial Black"/>
                                <w:sz w:val="40"/>
                                <w:szCs w:val="40"/>
                                <w:lang w:val="en-US"/>
                              </w:rPr>
                              <w:t>The Arctic Spatial Data Infrastructure</w:t>
                            </w:r>
                          </w:p>
                          <w:p w14:paraId="2A7FE74B" w14:textId="77777777" w:rsidR="005F77E8" w:rsidRPr="00CB36B9" w:rsidRDefault="005F77E8" w:rsidP="00A077FD">
                            <w:pPr>
                              <w:jc w:val="center"/>
                              <w:rPr>
                                <w:rFonts w:ascii="Arial Black" w:hAnsi="Arial Black"/>
                                <w:b/>
                                <w:sz w:val="32"/>
                                <w:szCs w:val="32"/>
                                <w:lang w:val="en-US"/>
                              </w:rPr>
                            </w:pPr>
                            <w:r>
                              <w:rPr>
                                <w:rFonts w:ascii="Arial Black" w:hAnsi="Arial Black"/>
                                <w:b/>
                                <w:sz w:val="32"/>
                                <w:szCs w:val="32"/>
                                <w:lang w:val="en-US"/>
                              </w:rPr>
                              <w:t>Framework Document</w:t>
                            </w:r>
                          </w:p>
                          <w:p w14:paraId="07D8F1C1" w14:textId="78EAEA8A" w:rsidR="005F77E8" w:rsidRDefault="005F77E8" w:rsidP="00A077FD">
                            <w:pPr>
                              <w:jc w:val="center"/>
                              <w:rPr>
                                <w:rFonts w:ascii="Arial Black" w:hAnsi="Arial Black"/>
                                <w:sz w:val="32"/>
                                <w:szCs w:val="32"/>
                                <w:lang w:val="en-US"/>
                              </w:rPr>
                            </w:pPr>
                            <w:r>
                              <w:rPr>
                                <w:rFonts w:ascii="Arial Black" w:hAnsi="Arial Black"/>
                                <w:sz w:val="32"/>
                                <w:szCs w:val="32"/>
                                <w:lang w:val="en-US"/>
                              </w:rPr>
                              <w:t xml:space="preserve">Draft Version </w:t>
                            </w:r>
                            <w:r w:rsidR="00F370A3">
                              <w:rPr>
                                <w:rFonts w:ascii="Arial Black" w:hAnsi="Arial Black"/>
                                <w:sz w:val="32"/>
                                <w:szCs w:val="32"/>
                                <w:lang w:val="en-US"/>
                              </w:rPr>
                              <w:t>1.13</w:t>
                            </w:r>
                          </w:p>
                          <w:p w14:paraId="28BF33DC" w14:textId="657DE57D" w:rsidR="005F77E8" w:rsidRPr="00F43040" w:rsidRDefault="005F77E8" w:rsidP="00A077FD">
                            <w:pPr>
                              <w:jc w:val="center"/>
                              <w:rPr>
                                <w:rFonts w:ascii="Arial Black" w:hAnsi="Arial Black"/>
                                <w:sz w:val="32"/>
                                <w:szCs w:val="32"/>
                                <w:lang w:val="en-US"/>
                              </w:rPr>
                            </w:pPr>
                            <w:r>
                              <w:rPr>
                                <w:rFonts w:ascii="Arial Black" w:hAnsi="Arial Black"/>
                                <w:sz w:val="32"/>
                                <w:szCs w:val="32"/>
                                <w:lang w:val="en-US"/>
                              </w:rPr>
                              <w:t>May 2015</w:t>
                            </w:r>
                          </w:p>
                          <w:p w14:paraId="4A3541FB" w14:textId="77777777" w:rsidR="005F77E8" w:rsidRPr="00F43040" w:rsidRDefault="005F77E8" w:rsidP="00A077FD">
                            <w:pPr>
                              <w:jc w:val="center"/>
                              <w:rPr>
                                <w:rFonts w:ascii="Arial Black" w:hAnsi="Arial Black"/>
                                <w:sz w:val="20"/>
                                <w:szCs w:val="20"/>
                                <w:lang w:val="en-US"/>
                              </w:rPr>
                            </w:pPr>
                          </w:p>
                          <w:p w14:paraId="783129D3" w14:textId="77777777" w:rsidR="005F77E8" w:rsidRPr="00F43040" w:rsidRDefault="005F77E8" w:rsidP="00A077FD">
                            <w:pPr>
                              <w:jc w:val="center"/>
                              <w:rPr>
                                <w:rFonts w:ascii="Arial Black" w:hAnsi="Arial Black"/>
                                <w:sz w:val="20"/>
                                <w:szCs w:val="20"/>
                                <w:lang w:val="en-US"/>
                              </w:rPr>
                            </w:pPr>
                          </w:p>
                          <w:p w14:paraId="111E7639" w14:textId="77777777" w:rsidR="005F77E8" w:rsidRPr="00F43040" w:rsidRDefault="005F77E8" w:rsidP="00A077FD">
                            <w:pPr>
                              <w:jc w:val="center"/>
                              <w:rPr>
                                <w:rFonts w:ascii="Arial Black" w:hAnsi="Arial Black"/>
                                <w:sz w:val="20"/>
                                <w:szCs w:val="20"/>
                                <w:lang w:val="en-US"/>
                              </w:rPr>
                            </w:pPr>
                            <w:r w:rsidRPr="00F43040">
                              <w:rPr>
                                <w:rFonts w:ascii="Arial Black" w:hAnsi="Arial Black"/>
                                <w:sz w:val="20"/>
                                <w:szCs w:val="20"/>
                                <w:lang w:val="en-US"/>
                              </w:rPr>
                              <w:t>www. arctic-sdi.org</w:t>
                            </w:r>
                          </w:p>
                          <w:p w14:paraId="58AA11D7" w14:textId="77777777" w:rsidR="005F77E8" w:rsidRPr="00A22DA2" w:rsidRDefault="005F77E8" w:rsidP="00A077FD">
                            <w:pPr>
                              <w:pStyle w:val="Titel"/>
                              <w:ind w:left="360"/>
                              <w:rPr>
                                <w:lang w:val="en-GB"/>
                              </w:rPr>
                            </w:pPr>
                          </w:p>
                        </w:txbxContent>
                      </wps:txbx>
                      <wps:bodyPr rot="0" vert="horz" wrap="square" lIns="228600" tIns="10800" rIns="914400" bIns="0" anchor="b"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ktangel 8" o:spid="_x0000_s1026" style="position:absolute;margin-left:12.7pt;margin-top:67.25pt;width:570pt;height:148.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" fillcolor="#053b5f" stroked="f">
                <v:textbox inset="18pt,.3mm,1in,0">
                  <w:txbxContent>
                    <w:p w14:paraId="6EA77D54" w14:textId="77777777" w:rsidR="005F77E8" w:rsidRPr="00CB36B9" w:rsidRDefault="005F77E8" w:rsidP="00A077FD">
                      <w:pPr>
                        <w:jc w:val="center"/>
                        <w:rPr>
                          <w:rFonts w:ascii="Arial Black" w:hAnsi="Arial Black"/>
                          <w:sz w:val="40"/>
                          <w:szCs w:val="40"/>
                          <w:lang w:val="en-US"/>
                        </w:rPr>
                      </w:pPr>
                      <w:r w:rsidRPr="00CB36B9">
                        <w:rPr>
                          <w:rFonts w:ascii="Arial Black" w:hAnsi="Arial Black"/>
                          <w:sz w:val="40"/>
                          <w:szCs w:val="40"/>
                          <w:lang w:val="en-US"/>
                        </w:rPr>
                        <w:t>The Arctic Spatial Data Infrastructure</w:t>
                      </w:r>
                    </w:p>
                    <w:p w14:paraId="2A7FE74B" w14:textId="77777777" w:rsidR="005F77E8" w:rsidRPr="00CB36B9" w:rsidRDefault="005F77E8" w:rsidP="00A077FD">
                      <w:pPr>
                        <w:jc w:val="center"/>
                        <w:rPr>
                          <w:rFonts w:ascii="Arial Black" w:hAnsi="Arial Black"/>
                          <w:b/>
                          <w:sz w:val="32"/>
                          <w:szCs w:val="32"/>
                          <w:lang w:val="en-US"/>
                        </w:rPr>
                      </w:pPr>
                      <w:r>
                        <w:rPr>
                          <w:rFonts w:ascii="Arial Black" w:hAnsi="Arial Black"/>
                          <w:b/>
                          <w:sz w:val="32"/>
                          <w:szCs w:val="32"/>
                          <w:lang w:val="en-US"/>
                        </w:rPr>
                        <w:t>Framework Document</w:t>
                      </w:r>
                    </w:p>
                    <w:p w14:paraId="07D8F1C1" w14:textId="78EAEA8A" w:rsidR="005F77E8" w:rsidRDefault="005F77E8" w:rsidP="00A077FD">
                      <w:pPr>
                        <w:jc w:val="center"/>
                        <w:rPr>
                          <w:rFonts w:ascii="Arial Black" w:hAnsi="Arial Black"/>
                          <w:sz w:val="32"/>
                          <w:szCs w:val="32"/>
                          <w:lang w:val="en-US"/>
                        </w:rPr>
                      </w:pPr>
                      <w:r>
                        <w:rPr>
                          <w:rFonts w:ascii="Arial Black" w:hAnsi="Arial Black"/>
                          <w:sz w:val="32"/>
                          <w:szCs w:val="32"/>
                          <w:lang w:val="en-US"/>
                        </w:rPr>
                        <w:t xml:space="preserve">Draft Version </w:t>
                      </w:r>
                      <w:r w:rsidR="00F370A3">
                        <w:rPr>
                          <w:rFonts w:ascii="Arial Black" w:hAnsi="Arial Black"/>
                          <w:sz w:val="32"/>
                          <w:szCs w:val="32"/>
                          <w:lang w:val="en-US"/>
                        </w:rPr>
                        <w:t>1.13</w:t>
                      </w:r>
                    </w:p>
                    <w:p w14:paraId="28BF33DC" w14:textId="657DE57D" w:rsidR="005F77E8" w:rsidRPr="00F43040" w:rsidRDefault="005F77E8" w:rsidP="00A077FD">
                      <w:pPr>
                        <w:jc w:val="center"/>
                        <w:rPr>
                          <w:rFonts w:ascii="Arial Black" w:hAnsi="Arial Black"/>
                          <w:sz w:val="32"/>
                          <w:szCs w:val="32"/>
                          <w:lang w:val="en-US"/>
                        </w:rPr>
                      </w:pPr>
                      <w:r>
                        <w:rPr>
                          <w:rFonts w:ascii="Arial Black" w:hAnsi="Arial Black"/>
                          <w:sz w:val="32"/>
                          <w:szCs w:val="32"/>
                          <w:lang w:val="en-US"/>
                        </w:rPr>
                        <w:t>May 2015</w:t>
                      </w:r>
                    </w:p>
                    <w:p w14:paraId="4A3541FB" w14:textId="77777777" w:rsidR="005F77E8" w:rsidRPr="00F43040" w:rsidRDefault="005F77E8" w:rsidP="00A077FD">
                      <w:pPr>
                        <w:jc w:val="center"/>
                        <w:rPr>
                          <w:rFonts w:ascii="Arial Black" w:hAnsi="Arial Black"/>
                          <w:sz w:val="20"/>
                          <w:szCs w:val="20"/>
                          <w:lang w:val="en-US"/>
                        </w:rPr>
                      </w:pPr>
                    </w:p>
                    <w:p w14:paraId="783129D3" w14:textId="77777777" w:rsidR="005F77E8" w:rsidRPr="00F43040" w:rsidRDefault="005F77E8" w:rsidP="00A077FD">
                      <w:pPr>
                        <w:jc w:val="center"/>
                        <w:rPr>
                          <w:rFonts w:ascii="Arial Black" w:hAnsi="Arial Black"/>
                          <w:sz w:val="20"/>
                          <w:szCs w:val="20"/>
                          <w:lang w:val="en-US"/>
                        </w:rPr>
                      </w:pPr>
                    </w:p>
                    <w:p w14:paraId="111E7639" w14:textId="77777777" w:rsidR="005F77E8" w:rsidRPr="00F43040" w:rsidRDefault="005F77E8" w:rsidP="00A077FD">
                      <w:pPr>
                        <w:jc w:val="center"/>
                        <w:rPr>
                          <w:rFonts w:ascii="Arial Black" w:hAnsi="Arial Black"/>
                          <w:sz w:val="20"/>
                          <w:szCs w:val="20"/>
                          <w:lang w:val="en-US"/>
                        </w:rPr>
                      </w:pPr>
                      <w:proofErr w:type="gramStart"/>
                      <w:r w:rsidRPr="00F43040">
                        <w:rPr>
                          <w:rFonts w:ascii="Arial Black" w:hAnsi="Arial Black"/>
                          <w:sz w:val="20"/>
                          <w:szCs w:val="20"/>
                          <w:lang w:val="en-US"/>
                        </w:rPr>
                        <w:t>www</w:t>
                      </w:r>
                      <w:proofErr w:type="gramEnd"/>
                      <w:r w:rsidRPr="00F43040">
                        <w:rPr>
                          <w:rFonts w:ascii="Arial Black" w:hAnsi="Arial Black"/>
                          <w:sz w:val="20"/>
                          <w:szCs w:val="20"/>
                          <w:lang w:val="en-US"/>
                        </w:rPr>
                        <w:t xml:space="preserve">. </w:t>
                      </w:r>
                      <w:proofErr w:type="gramStart"/>
                      <w:r w:rsidRPr="00F43040">
                        <w:rPr>
                          <w:rFonts w:ascii="Arial Black" w:hAnsi="Arial Black"/>
                          <w:sz w:val="20"/>
                          <w:szCs w:val="20"/>
                          <w:lang w:val="en-US"/>
                        </w:rPr>
                        <w:t>arctic</w:t>
                      </w:r>
                      <w:proofErr w:type="gramEnd"/>
                      <w:r w:rsidRPr="00F43040">
                        <w:rPr>
                          <w:rFonts w:ascii="Arial Black" w:hAnsi="Arial Black"/>
                          <w:sz w:val="20"/>
                          <w:szCs w:val="20"/>
                          <w:lang w:val="en-US"/>
                        </w:rPr>
                        <w:t>-sdi.org</w:t>
                      </w:r>
                    </w:p>
                    <w:p w14:paraId="58AA11D7" w14:textId="77777777" w:rsidR="005F77E8" w:rsidRPr="00A22DA2" w:rsidRDefault="005F77E8" w:rsidP="00A077FD">
                      <w:pPr>
                        <w:pStyle w:val="Title"/>
                        <w:ind w:left="360"/>
                        <w:rPr>
                          <w:lang w:val="en-GB"/>
                        </w:rPr>
                      </w:pPr>
                    </w:p>
                  </w:txbxContent>
                </v:textbox>
                <w10:wrap anchorx="page" anchory="page"/>
              </v:rect>
            </w:pict>
          </mc:Fallback>
        </mc:AlternateContent>
      </w:r>
    </w:p>
    <w:p w14:paraId="56595C57" w14:textId="77777777" w:rsidR="00A077FD" w:rsidRPr="008E7DDF" w:rsidRDefault="00A077FD">
      <w:pPr>
        <w:spacing w:after="0" w:line="240" w:lineRule="auto"/>
        <w:rPr>
          <w:lang w:val="en-US"/>
        </w:rPr>
      </w:pPr>
    </w:p>
    <w:p w14:paraId="3D384F5F" w14:textId="77777777" w:rsidR="00A077FD" w:rsidRPr="008E7DDF" w:rsidRDefault="00A077FD">
      <w:pPr>
        <w:spacing w:after="0" w:line="240" w:lineRule="auto"/>
        <w:rPr>
          <w:lang w:val="en-US"/>
        </w:rPr>
      </w:pPr>
    </w:p>
    <w:p w14:paraId="3449BA37" w14:textId="77777777" w:rsidR="00A077FD" w:rsidRPr="008E7DDF" w:rsidRDefault="00A077FD">
      <w:pPr>
        <w:spacing w:after="0" w:line="240" w:lineRule="auto"/>
        <w:rPr>
          <w:lang w:val="en-US"/>
        </w:rPr>
      </w:pPr>
    </w:p>
    <w:p w14:paraId="0B79AD7F" w14:textId="77777777" w:rsidR="00A077FD" w:rsidRPr="008E7DDF" w:rsidRDefault="00A077FD">
      <w:pPr>
        <w:spacing w:after="0" w:line="240" w:lineRule="auto"/>
        <w:rPr>
          <w:lang w:val="en-US"/>
        </w:rPr>
      </w:pPr>
    </w:p>
    <w:p w14:paraId="5601889F" w14:textId="77777777" w:rsidR="00A077FD" w:rsidRPr="008E7DDF" w:rsidRDefault="00A077FD">
      <w:pPr>
        <w:spacing w:after="0" w:line="240" w:lineRule="auto"/>
        <w:rPr>
          <w:lang w:val="en-US"/>
        </w:rPr>
      </w:pPr>
    </w:p>
    <w:p w14:paraId="13E33167" w14:textId="77777777" w:rsidR="00A077FD" w:rsidRPr="008E7DDF" w:rsidRDefault="00A077FD">
      <w:pPr>
        <w:spacing w:after="0" w:line="240" w:lineRule="auto"/>
        <w:rPr>
          <w:lang w:val="en-US"/>
        </w:rPr>
      </w:pPr>
    </w:p>
    <w:p w14:paraId="0DEAF6A4" w14:textId="77777777" w:rsidR="00A077FD" w:rsidRPr="008E7DDF" w:rsidRDefault="00A077FD">
      <w:pPr>
        <w:spacing w:after="0" w:line="240" w:lineRule="auto"/>
        <w:rPr>
          <w:lang w:val="en-US"/>
        </w:rPr>
      </w:pPr>
    </w:p>
    <w:p w14:paraId="0A04AA3A" w14:textId="77777777" w:rsidR="00A077FD" w:rsidRPr="008E7DDF" w:rsidRDefault="00A077FD">
      <w:pPr>
        <w:spacing w:after="0" w:line="240" w:lineRule="auto"/>
        <w:rPr>
          <w:lang w:val="en-US"/>
        </w:rPr>
      </w:pPr>
    </w:p>
    <w:p w14:paraId="700332D5" w14:textId="77777777" w:rsidR="00A077FD" w:rsidRPr="008E7DDF" w:rsidRDefault="00A077FD">
      <w:pPr>
        <w:spacing w:after="0" w:line="240" w:lineRule="auto"/>
        <w:rPr>
          <w:lang w:val="en-US"/>
        </w:rPr>
      </w:pPr>
    </w:p>
    <w:p w14:paraId="45C20552" w14:textId="77777777" w:rsidR="00A077FD" w:rsidRPr="008E7DDF" w:rsidRDefault="00A077FD">
      <w:pPr>
        <w:spacing w:after="0" w:line="240" w:lineRule="auto"/>
        <w:rPr>
          <w:lang w:val="en-US"/>
        </w:rPr>
      </w:pPr>
    </w:p>
    <w:p w14:paraId="3F530304" w14:textId="77777777" w:rsidR="00A077FD" w:rsidRPr="008E7DDF" w:rsidRDefault="00A077FD">
      <w:pPr>
        <w:spacing w:after="0" w:line="240" w:lineRule="auto"/>
        <w:rPr>
          <w:lang w:val="en-US"/>
        </w:rPr>
      </w:pPr>
    </w:p>
    <w:p w14:paraId="3991B192" w14:textId="77777777" w:rsidR="00A077FD" w:rsidRPr="008E7DDF" w:rsidRDefault="00A077FD">
      <w:pPr>
        <w:spacing w:after="0" w:line="240" w:lineRule="auto"/>
        <w:rPr>
          <w:lang w:val="en-US"/>
        </w:rPr>
      </w:pPr>
      <w:r w:rsidRPr="008E7DDF">
        <w:rPr>
          <w:noProof/>
        </w:rPr>
        <w:drawing>
          <wp:inline distT="0" distB="0" distL="0" distR="0" wp14:anchorId="2800347A" wp14:editId="4263D8AB">
            <wp:extent cx="5755005" cy="3398955"/>
            <wp:effectExtent l="0" t="0" r="10795" b="5080"/>
            <wp:docPr id="18"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
                    <pic:cNvPicPr>
                      <a:picLocks noChangeAspect="1" noChangeArrowheads="1"/>
                    </pic:cNvPicPr>
                  </pic:nvPicPr>
                  <pic:blipFill>
                    <a:blip r:embed="rId10">
                      <a:extLst>
                        <a:ext uri="{28A0092B-C50C-407E-A947-70E740481C1C}">
                          <a14:useLocalDpi xmlns:a14="http://schemas.microsoft.com/office/drawing/2010/main" val="0"/>
                        </a:ext>
                      </a:extLst>
                    </a:blip>
                    <a:srcRect l="-9" r="4247"/>
                    <a:stretch>
                      <a:fillRect/>
                    </a:stretch>
                  </pic:blipFill>
                  <pic:spPr bwMode="auto">
                    <a:xfrm>
                      <a:off x="0" y="0"/>
                      <a:ext cx="5755005" cy="3398955"/>
                    </a:xfrm>
                    <a:prstGeom prst="rect">
                      <a:avLst/>
                    </a:prstGeom>
                    <a:noFill/>
                    <a:ln>
                      <a:noFill/>
                    </a:ln>
                  </pic:spPr>
                </pic:pic>
              </a:graphicData>
            </a:graphic>
          </wp:inline>
        </w:drawing>
      </w:r>
    </w:p>
    <w:p w14:paraId="6D00DC5F" w14:textId="6689C6BD" w:rsidR="00A077FD" w:rsidRPr="008E7DDF" w:rsidRDefault="00A077FD">
      <w:pPr>
        <w:spacing w:after="0" w:line="240" w:lineRule="auto"/>
        <w:rPr>
          <w:lang w:val="en-US"/>
        </w:rPr>
      </w:pPr>
    </w:p>
    <w:p w14:paraId="141425C2" w14:textId="77777777" w:rsidR="00A077FD" w:rsidRPr="008E7DDF" w:rsidRDefault="00A077FD">
      <w:pPr>
        <w:spacing w:after="0" w:line="240" w:lineRule="auto"/>
        <w:rPr>
          <w:lang w:val="en-US"/>
        </w:rPr>
      </w:pPr>
    </w:p>
    <w:p w14:paraId="63F92FE8" w14:textId="77777777" w:rsidR="00A077FD" w:rsidRPr="008E7DDF" w:rsidRDefault="00A077FD">
      <w:pPr>
        <w:spacing w:after="0" w:line="240" w:lineRule="auto"/>
        <w:rPr>
          <w:lang w:val="en-US"/>
        </w:rPr>
      </w:pPr>
    </w:p>
    <w:p w14:paraId="28BA2361" w14:textId="77777777" w:rsidR="00A077FD" w:rsidRPr="008E7DDF" w:rsidRDefault="00A077FD">
      <w:pPr>
        <w:spacing w:after="0" w:line="240" w:lineRule="auto"/>
        <w:rPr>
          <w:lang w:val="en-US"/>
        </w:rPr>
      </w:pPr>
    </w:p>
    <w:p w14:paraId="07EC089F" w14:textId="77777777" w:rsidR="00A077FD" w:rsidRPr="008E7DDF" w:rsidRDefault="00A077FD">
      <w:pPr>
        <w:spacing w:after="0" w:line="240" w:lineRule="auto"/>
        <w:rPr>
          <w:lang w:val="en-US"/>
        </w:rPr>
      </w:pPr>
    </w:p>
    <w:p w14:paraId="05138113" w14:textId="77777777" w:rsidR="00A077FD" w:rsidRPr="008E7DDF" w:rsidRDefault="00A077FD">
      <w:pPr>
        <w:spacing w:after="0" w:line="240" w:lineRule="auto"/>
        <w:rPr>
          <w:lang w:val="en-US"/>
        </w:rPr>
      </w:pPr>
    </w:p>
    <w:p w14:paraId="60305EBF" w14:textId="77777777" w:rsidR="00A077FD" w:rsidRPr="008E7DDF" w:rsidRDefault="00A077FD">
      <w:pPr>
        <w:spacing w:after="0" w:line="240" w:lineRule="auto"/>
        <w:rPr>
          <w:lang w:val="en-US"/>
        </w:rPr>
      </w:pPr>
    </w:p>
    <w:p w14:paraId="3AAFA00D" w14:textId="306E1122" w:rsidR="00A077FD" w:rsidRPr="008E7DDF" w:rsidRDefault="00A077FD">
      <w:pPr>
        <w:spacing w:after="0" w:line="240" w:lineRule="auto"/>
        <w:rPr>
          <w:lang w:val="en-US"/>
        </w:rPr>
      </w:pPr>
    </w:p>
    <w:p w14:paraId="7E9BE451" w14:textId="77777777" w:rsidR="00A077FD" w:rsidRPr="008E7DDF" w:rsidRDefault="00A077FD">
      <w:pPr>
        <w:spacing w:after="0" w:line="240" w:lineRule="auto"/>
        <w:rPr>
          <w:lang w:val="en-US"/>
        </w:rPr>
      </w:pPr>
    </w:p>
    <w:p w14:paraId="69AFCC78" w14:textId="77777777" w:rsidR="00A077FD" w:rsidRPr="008E7DDF" w:rsidRDefault="00A077FD">
      <w:pPr>
        <w:spacing w:after="0" w:line="240" w:lineRule="auto"/>
        <w:rPr>
          <w:lang w:val="en-US"/>
        </w:rPr>
      </w:pPr>
    </w:p>
    <w:p w14:paraId="1843F4BB" w14:textId="77777777" w:rsidR="00A077FD" w:rsidRPr="008E7DDF" w:rsidRDefault="00A077FD">
      <w:pPr>
        <w:spacing w:after="0" w:line="240" w:lineRule="auto"/>
        <w:rPr>
          <w:lang w:val="en-US"/>
        </w:rPr>
      </w:pPr>
    </w:p>
    <w:p w14:paraId="2B67AEC8" w14:textId="77777777" w:rsidR="00F80318" w:rsidRPr="004D0CFE" w:rsidRDefault="00F80318" w:rsidP="00F80318">
      <w:pPr>
        <w:spacing w:after="0" w:line="240" w:lineRule="auto"/>
        <w:jc w:val="center"/>
        <w:rPr>
          <w:color w:val="053B5F"/>
          <w:lang w:val="en-US"/>
        </w:rPr>
      </w:pPr>
      <w:r w:rsidRPr="004D0CFE">
        <w:rPr>
          <w:rFonts w:ascii="Arial Black" w:hAnsi="Arial Black"/>
          <w:color w:val="053B5F"/>
          <w:sz w:val="32"/>
          <w:szCs w:val="32"/>
          <w:lang w:val="en-US"/>
        </w:rPr>
        <w:t>Arctic SDI National Contact Points</w:t>
      </w:r>
    </w:p>
    <w:p w14:paraId="02107B4F" w14:textId="77777777" w:rsidR="00A077FD" w:rsidRPr="008E7DDF" w:rsidRDefault="00A077FD">
      <w:pPr>
        <w:spacing w:after="0" w:line="240" w:lineRule="auto"/>
        <w:rPr>
          <w:lang w:val="en-US"/>
        </w:rPr>
      </w:pPr>
    </w:p>
    <w:p w14:paraId="4D1D9123" w14:textId="4D574337" w:rsidR="00A077FD" w:rsidRPr="008E7DDF" w:rsidRDefault="00A077FD">
      <w:pPr>
        <w:spacing w:after="0" w:line="240" w:lineRule="auto"/>
        <w:rPr>
          <w:rFonts w:ascii="Cambria" w:hAnsi="Cambria"/>
          <w:b/>
          <w:bCs/>
          <w:sz w:val="28"/>
          <w:szCs w:val="28"/>
          <w:lang w:val="en-US"/>
        </w:rPr>
      </w:pPr>
      <w:r w:rsidRPr="008E7DDF">
        <w:rPr>
          <w:noProof/>
        </w:rPr>
        <w:drawing>
          <wp:inline distT="0" distB="0" distL="0" distR="0" wp14:anchorId="27BA73B2" wp14:editId="36F52E8F">
            <wp:extent cx="5711780" cy="377305"/>
            <wp:effectExtent l="0" t="0" r="3810" b="381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0450" cy="377217"/>
                    </a:xfrm>
                    <a:prstGeom prst="rect">
                      <a:avLst/>
                    </a:prstGeom>
                    <a:noFill/>
                  </pic:spPr>
                </pic:pic>
              </a:graphicData>
            </a:graphic>
          </wp:inline>
        </w:drawing>
      </w:r>
      <w:r w:rsidRPr="008E7DDF">
        <w:rPr>
          <w:lang w:val="en-US"/>
        </w:rPr>
        <w:br w:type="page"/>
      </w:r>
    </w:p>
    <w:p w14:paraId="291698CA" w14:textId="0D5CAE21" w:rsidR="00C71A7F" w:rsidRPr="008E7DDF" w:rsidRDefault="00C71A7F" w:rsidP="00921EBB">
      <w:pPr>
        <w:pStyle w:val="Overskrift1"/>
        <w:rPr>
          <w:lang w:val="en-US"/>
        </w:rPr>
      </w:pPr>
      <w:r w:rsidRPr="008E7DDF">
        <w:rPr>
          <w:lang w:val="en-US"/>
        </w:rPr>
        <w:lastRenderedPageBreak/>
        <w:t>Document History &amp; Version Control</w:t>
      </w:r>
    </w:p>
    <w:tbl>
      <w:tblPr>
        <w:tblStyle w:val="Tabel-Gitter"/>
        <w:tblW w:w="5000" w:type="pct"/>
        <w:tblCellMar>
          <w:left w:w="115" w:type="dxa"/>
          <w:right w:w="115" w:type="dxa"/>
        </w:tblCellMar>
        <w:tblLook w:val="04A0" w:firstRow="1" w:lastRow="0" w:firstColumn="1" w:lastColumn="0" w:noHBand="0" w:noVBand="1"/>
      </w:tblPr>
      <w:tblGrid>
        <w:gridCol w:w="1480"/>
        <w:gridCol w:w="1297"/>
        <w:gridCol w:w="6516"/>
      </w:tblGrid>
      <w:tr w:rsidR="00B85B08" w:rsidRPr="008E7DDF" w14:paraId="26A7A117" w14:textId="77777777" w:rsidTr="00C61648">
        <w:tc>
          <w:tcPr>
            <w:tcW w:w="640" w:type="pct"/>
            <w:vAlign w:val="center"/>
          </w:tcPr>
          <w:p w14:paraId="05E37D8A" w14:textId="4DFD99C0" w:rsidR="00C71A7F" w:rsidRPr="008E7DDF" w:rsidRDefault="00C71A7F" w:rsidP="00C61648">
            <w:pPr>
              <w:jc w:val="center"/>
              <w:rPr>
                <w:b/>
                <w:sz w:val="22"/>
                <w:szCs w:val="22"/>
                <w:lang w:val="en-US"/>
              </w:rPr>
            </w:pPr>
            <w:r w:rsidRPr="008E7DDF">
              <w:rPr>
                <w:b/>
                <w:sz w:val="22"/>
                <w:szCs w:val="22"/>
                <w:lang w:val="en-US"/>
              </w:rPr>
              <w:t>Document Version Number</w:t>
            </w:r>
          </w:p>
        </w:tc>
        <w:tc>
          <w:tcPr>
            <w:tcW w:w="776" w:type="pct"/>
            <w:vAlign w:val="center"/>
          </w:tcPr>
          <w:p w14:paraId="0353DB3F" w14:textId="294D6DAC" w:rsidR="00C71A7F" w:rsidRPr="008E7DDF" w:rsidRDefault="00C71A7F" w:rsidP="008E7DDF">
            <w:pPr>
              <w:jc w:val="center"/>
              <w:rPr>
                <w:b/>
                <w:sz w:val="22"/>
                <w:szCs w:val="22"/>
                <w:lang w:val="en-US"/>
              </w:rPr>
            </w:pPr>
            <w:r w:rsidRPr="008E7DDF">
              <w:rPr>
                <w:b/>
                <w:sz w:val="22"/>
                <w:szCs w:val="22"/>
                <w:lang w:val="en-US"/>
              </w:rPr>
              <w:t>Date Approved</w:t>
            </w:r>
          </w:p>
        </w:tc>
        <w:tc>
          <w:tcPr>
            <w:tcW w:w="3584" w:type="pct"/>
            <w:vAlign w:val="center"/>
          </w:tcPr>
          <w:p w14:paraId="430EB7A2" w14:textId="6219C3AE" w:rsidR="00C71A7F" w:rsidRPr="008E7DDF" w:rsidRDefault="00C71A7F" w:rsidP="008E7DDF">
            <w:pPr>
              <w:jc w:val="center"/>
              <w:rPr>
                <w:b/>
                <w:sz w:val="22"/>
                <w:szCs w:val="22"/>
                <w:lang w:val="en-US"/>
              </w:rPr>
            </w:pPr>
            <w:r w:rsidRPr="008E7DDF">
              <w:rPr>
                <w:b/>
                <w:sz w:val="22"/>
                <w:szCs w:val="22"/>
                <w:lang w:val="en-US"/>
              </w:rPr>
              <w:t>Brief Description</w:t>
            </w:r>
            <w:r w:rsidR="008E7DDF">
              <w:rPr>
                <w:b/>
                <w:sz w:val="22"/>
                <w:szCs w:val="22"/>
                <w:lang w:val="en-US"/>
              </w:rPr>
              <w:t xml:space="preserve"> of Change</w:t>
            </w:r>
          </w:p>
        </w:tc>
      </w:tr>
      <w:tr w:rsidR="00B85B08" w:rsidRPr="002C7CC8" w14:paraId="572F6205" w14:textId="77777777" w:rsidTr="00C61648">
        <w:tc>
          <w:tcPr>
            <w:tcW w:w="640" w:type="pct"/>
          </w:tcPr>
          <w:p w14:paraId="07DBB4AB" w14:textId="7A98ADA6" w:rsidR="005A7AF0" w:rsidRPr="00654CBD" w:rsidRDefault="008E7DDF" w:rsidP="00C61648">
            <w:pPr>
              <w:rPr>
                <w:rFonts w:ascii="Times New Roman" w:hAnsi="Times New Roman"/>
                <w:lang w:val="en-US"/>
              </w:rPr>
            </w:pPr>
            <w:r w:rsidRPr="00654CBD">
              <w:rPr>
                <w:rFonts w:ascii="Times New Roman" w:hAnsi="Times New Roman"/>
                <w:lang w:val="en-US"/>
              </w:rPr>
              <w:t>1.</w:t>
            </w:r>
            <w:r w:rsidR="008D6731" w:rsidRPr="00654CBD">
              <w:rPr>
                <w:rFonts w:ascii="Times New Roman" w:hAnsi="Times New Roman"/>
                <w:lang w:val="en-US"/>
              </w:rPr>
              <w:t>0</w:t>
            </w:r>
          </w:p>
        </w:tc>
        <w:tc>
          <w:tcPr>
            <w:tcW w:w="776" w:type="pct"/>
          </w:tcPr>
          <w:p w14:paraId="12AEB846" w14:textId="23768514" w:rsidR="00B77661" w:rsidRPr="00654CBD" w:rsidRDefault="00D669E5" w:rsidP="00C61648">
            <w:pPr>
              <w:rPr>
                <w:rFonts w:ascii="Times New Roman" w:hAnsi="Times New Roman"/>
                <w:lang w:val="en-US"/>
              </w:rPr>
            </w:pPr>
            <w:r w:rsidRPr="00654CBD">
              <w:rPr>
                <w:rFonts w:ascii="Times New Roman" w:hAnsi="Times New Roman"/>
                <w:lang w:val="en-US"/>
              </w:rPr>
              <w:t>February 2014</w:t>
            </w:r>
          </w:p>
        </w:tc>
        <w:tc>
          <w:tcPr>
            <w:tcW w:w="3584" w:type="pct"/>
          </w:tcPr>
          <w:p w14:paraId="53E01917" w14:textId="042C8B36" w:rsidR="00C71A7F" w:rsidRPr="00B85B08" w:rsidRDefault="00D669E5" w:rsidP="00654CBD">
            <w:pPr>
              <w:rPr>
                <w:rFonts w:ascii="Times New Roman" w:hAnsi="Times New Roman"/>
                <w:lang w:val="en-US"/>
              </w:rPr>
            </w:pPr>
            <w:r w:rsidRPr="00B85B08">
              <w:rPr>
                <w:rFonts w:ascii="Times New Roman" w:hAnsi="Times New Roman"/>
                <w:b/>
                <w:i/>
                <w:lang w:val="en-US"/>
              </w:rPr>
              <w:t xml:space="preserve">Arctic SDI Plan Draft/Version 1.0, 31 January </w:t>
            </w:r>
            <w:r w:rsidRPr="00B85B08">
              <w:rPr>
                <w:rFonts w:ascii="Times New Roman" w:hAnsi="Times New Roman"/>
                <w:b/>
                <w:lang w:val="en-US"/>
              </w:rPr>
              <w:t>2014</w:t>
            </w:r>
            <w:r w:rsidRPr="00B85B08">
              <w:rPr>
                <w:rFonts w:ascii="Times New Roman" w:hAnsi="Times New Roman"/>
                <w:lang w:val="en-US"/>
              </w:rPr>
              <w:t xml:space="preserve"> is approved with comments</w:t>
            </w:r>
            <w:r w:rsidR="00587D77" w:rsidRPr="00B85B08">
              <w:rPr>
                <w:rFonts w:ascii="Times New Roman" w:hAnsi="Times New Roman"/>
                <w:lang w:val="en-US"/>
              </w:rPr>
              <w:t xml:space="preserve"> by the Arctic SDI Board</w:t>
            </w:r>
            <w:r w:rsidRPr="00B85B08">
              <w:rPr>
                <w:rFonts w:ascii="Times New Roman" w:hAnsi="Times New Roman"/>
                <w:lang w:val="en-US"/>
              </w:rPr>
              <w:t>. The plan is considered to be more of a framework document.</w:t>
            </w:r>
          </w:p>
        </w:tc>
      </w:tr>
      <w:tr w:rsidR="00B85B08" w:rsidRPr="002C7CC8" w14:paraId="16470795" w14:textId="77777777" w:rsidTr="00C61648">
        <w:tc>
          <w:tcPr>
            <w:tcW w:w="640" w:type="pct"/>
          </w:tcPr>
          <w:p w14:paraId="4FD02B6A" w14:textId="1A2207A6" w:rsidR="00C71A7F" w:rsidRPr="00654CBD" w:rsidRDefault="00587D77" w:rsidP="00C71A7F">
            <w:pPr>
              <w:rPr>
                <w:rFonts w:ascii="Times New Roman" w:hAnsi="Times New Roman"/>
                <w:lang w:val="en-US"/>
              </w:rPr>
            </w:pPr>
            <w:r w:rsidRPr="00654CBD">
              <w:rPr>
                <w:rFonts w:ascii="Times New Roman" w:hAnsi="Times New Roman"/>
                <w:lang w:val="en-US"/>
              </w:rPr>
              <w:t>1.00_20141111</w:t>
            </w:r>
          </w:p>
        </w:tc>
        <w:tc>
          <w:tcPr>
            <w:tcW w:w="776" w:type="pct"/>
          </w:tcPr>
          <w:p w14:paraId="001E53EF" w14:textId="18BAAC23" w:rsidR="00C71A7F" w:rsidRPr="00654CBD" w:rsidRDefault="00587D77" w:rsidP="00C71A7F">
            <w:pPr>
              <w:rPr>
                <w:rFonts w:ascii="Times New Roman" w:hAnsi="Times New Roman"/>
                <w:lang w:val="en-US"/>
              </w:rPr>
            </w:pPr>
            <w:r w:rsidRPr="00654CBD">
              <w:rPr>
                <w:rFonts w:ascii="Times New Roman" w:hAnsi="Times New Roman"/>
                <w:lang w:val="en-US"/>
              </w:rPr>
              <w:t>November 2014</w:t>
            </w:r>
          </w:p>
        </w:tc>
        <w:tc>
          <w:tcPr>
            <w:tcW w:w="3584" w:type="pct"/>
          </w:tcPr>
          <w:p w14:paraId="2686A3CF" w14:textId="4D239DDD" w:rsidR="00C71A7F" w:rsidRPr="00B85B08" w:rsidRDefault="00587D77" w:rsidP="00B85B08">
            <w:pPr>
              <w:rPr>
                <w:rFonts w:ascii="Times New Roman" w:hAnsi="Times New Roman"/>
                <w:lang w:val="en-US"/>
              </w:rPr>
            </w:pPr>
            <w:r w:rsidRPr="00B85B08">
              <w:rPr>
                <w:rFonts w:ascii="Times New Roman" w:hAnsi="Times New Roman"/>
                <w:b/>
                <w:i/>
                <w:lang w:val="en-US"/>
              </w:rPr>
              <w:t>Arctic-SDI-Framework-Document_V1.00_20141111</w:t>
            </w:r>
            <w:r w:rsidRPr="00B85B08">
              <w:rPr>
                <w:rFonts w:ascii="Times New Roman" w:hAnsi="Times New Roman"/>
                <w:i/>
                <w:lang w:val="en-US"/>
              </w:rPr>
              <w:t xml:space="preserve"> </w:t>
            </w:r>
            <w:r w:rsidRPr="00B85B08">
              <w:rPr>
                <w:rFonts w:ascii="Times New Roman" w:hAnsi="Times New Roman"/>
                <w:lang w:val="en-US"/>
              </w:rPr>
              <w:t xml:space="preserve">is approved </w:t>
            </w:r>
            <w:r w:rsidR="00654CBD" w:rsidRPr="00B85B08">
              <w:rPr>
                <w:rFonts w:ascii="Times New Roman" w:hAnsi="Times New Roman"/>
                <w:lang w:val="en-US"/>
              </w:rPr>
              <w:t xml:space="preserve">by the Arctic SDI Board </w:t>
            </w:r>
            <w:r w:rsidR="00B85B08" w:rsidRPr="00B85B08">
              <w:rPr>
                <w:rFonts w:ascii="Times New Roman" w:hAnsi="Times New Roman"/>
                <w:lang w:val="en-US"/>
              </w:rPr>
              <w:t>with comments:  T</w:t>
            </w:r>
            <w:r w:rsidRPr="00B85B08">
              <w:rPr>
                <w:rFonts w:ascii="Times New Roman" w:hAnsi="Times New Roman"/>
                <w:lang w:val="en-US"/>
              </w:rPr>
              <w:t xml:space="preserve">he document </w:t>
            </w:r>
            <w:r w:rsidR="00B85B08" w:rsidRPr="00B85B08">
              <w:rPr>
                <w:rFonts w:ascii="Times New Roman" w:hAnsi="Times New Roman"/>
                <w:lang w:val="en-US"/>
              </w:rPr>
              <w:t xml:space="preserve">will provide historical context for the Arctic SDI </w:t>
            </w:r>
            <w:r w:rsidR="001D5C4F" w:rsidRPr="00B85B08">
              <w:rPr>
                <w:rFonts w:ascii="Times New Roman" w:hAnsi="Times New Roman"/>
                <w:lang w:val="en-US"/>
              </w:rPr>
              <w:t xml:space="preserve">with </w:t>
            </w:r>
            <w:r w:rsidR="00B85B08" w:rsidRPr="00B85B08">
              <w:rPr>
                <w:rFonts w:ascii="Times New Roman" w:hAnsi="Times New Roman"/>
                <w:lang w:val="en-US"/>
              </w:rPr>
              <w:t xml:space="preserve">technical details, background, </w:t>
            </w:r>
            <w:r w:rsidR="001D5C4F" w:rsidRPr="00B85B08">
              <w:rPr>
                <w:rFonts w:ascii="Times New Roman" w:hAnsi="Times New Roman"/>
                <w:lang w:val="en-US"/>
              </w:rPr>
              <w:t xml:space="preserve">strategy and </w:t>
            </w:r>
            <w:r w:rsidRPr="00B85B08">
              <w:rPr>
                <w:rFonts w:ascii="Times New Roman" w:hAnsi="Times New Roman"/>
                <w:lang w:val="en-US"/>
              </w:rPr>
              <w:t xml:space="preserve">governance information </w:t>
            </w:r>
            <w:r w:rsidR="001D5C4F" w:rsidRPr="00B85B08">
              <w:rPr>
                <w:rFonts w:ascii="Times New Roman" w:hAnsi="Times New Roman"/>
                <w:lang w:val="en-US"/>
              </w:rPr>
              <w:t>through 2014.  Updated</w:t>
            </w:r>
            <w:r w:rsidRPr="00B85B08">
              <w:rPr>
                <w:rFonts w:ascii="Times New Roman" w:hAnsi="Times New Roman"/>
                <w:lang w:val="en-US"/>
              </w:rPr>
              <w:t xml:space="preserve"> strategy</w:t>
            </w:r>
            <w:r w:rsidR="001D5C4F" w:rsidRPr="00B85B08">
              <w:rPr>
                <w:rFonts w:ascii="Times New Roman" w:hAnsi="Times New Roman"/>
                <w:lang w:val="en-US"/>
              </w:rPr>
              <w:t xml:space="preserve"> and governance</w:t>
            </w:r>
            <w:r w:rsidRPr="00B85B08">
              <w:rPr>
                <w:rFonts w:ascii="Times New Roman" w:hAnsi="Times New Roman"/>
                <w:lang w:val="en-US"/>
              </w:rPr>
              <w:t xml:space="preserve"> information should be taken out and presented in separate documents.</w:t>
            </w:r>
          </w:p>
        </w:tc>
      </w:tr>
      <w:tr w:rsidR="00B85B08" w:rsidRPr="002C7CC8" w14:paraId="21CE9B0E" w14:textId="77777777" w:rsidTr="00C61648">
        <w:tc>
          <w:tcPr>
            <w:tcW w:w="640" w:type="pct"/>
            <w:shd w:val="clear" w:color="auto" w:fill="DAEEF3" w:themeFill="accent5" w:themeFillTint="33"/>
          </w:tcPr>
          <w:p w14:paraId="4E2EE176" w14:textId="5411FB28" w:rsidR="00587D77" w:rsidRPr="00654CBD" w:rsidRDefault="00587D77" w:rsidP="00C71A7F">
            <w:pPr>
              <w:rPr>
                <w:rFonts w:ascii="Times New Roman" w:hAnsi="Times New Roman"/>
                <w:lang w:val="en-US"/>
              </w:rPr>
            </w:pPr>
            <w:r w:rsidRPr="00654CBD">
              <w:rPr>
                <w:rFonts w:ascii="Times New Roman" w:hAnsi="Times New Roman"/>
                <w:lang w:val="en-US"/>
              </w:rPr>
              <w:t>1.13</w:t>
            </w:r>
          </w:p>
        </w:tc>
        <w:tc>
          <w:tcPr>
            <w:tcW w:w="776" w:type="pct"/>
            <w:shd w:val="clear" w:color="auto" w:fill="DAEEF3" w:themeFill="accent5" w:themeFillTint="33"/>
          </w:tcPr>
          <w:p w14:paraId="778C536A" w14:textId="0E447CAA" w:rsidR="00587D77" w:rsidRPr="00654CBD" w:rsidRDefault="00587D77" w:rsidP="00C71A7F">
            <w:pPr>
              <w:rPr>
                <w:rFonts w:ascii="Times New Roman" w:hAnsi="Times New Roman"/>
                <w:lang w:val="en-US"/>
              </w:rPr>
            </w:pPr>
            <w:r w:rsidRPr="00654CBD">
              <w:rPr>
                <w:rFonts w:ascii="Times New Roman" w:hAnsi="Times New Roman"/>
                <w:lang w:val="en-US"/>
              </w:rPr>
              <w:t>June 2014</w:t>
            </w:r>
          </w:p>
        </w:tc>
        <w:tc>
          <w:tcPr>
            <w:tcW w:w="3584" w:type="pct"/>
            <w:shd w:val="clear" w:color="auto" w:fill="DAEEF3" w:themeFill="accent5" w:themeFillTint="33"/>
          </w:tcPr>
          <w:p w14:paraId="5D690AC2" w14:textId="688385D6" w:rsidR="00587D77" w:rsidRPr="00B85B08" w:rsidRDefault="00587D77" w:rsidP="00654CBD">
            <w:pPr>
              <w:rPr>
                <w:rFonts w:ascii="Times New Roman" w:hAnsi="Times New Roman"/>
                <w:lang w:val="en-US"/>
              </w:rPr>
            </w:pPr>
            <w:r w:rsidRPr="00B85B08">
              <w:rPr>
                <w:rFonts w:ascii="Times New Roman" w:hAnsi="Times New Roman"/>
                <w:b/>
                <w:i/>
                <w:lang w:val="en-US"/>
              </w:rPr>
              <w:t>Arctic-SDI-Framework-Document_Draft_V1.13</w:t>
            </w:r>
            <w:r w:rsidRPr="00B85B08">
              <w:rPr>
                <w:rFonts w:ascii="Times New Roman" w:hAnsi="Times New Roman"/>
                <w:lang w:val="en-US"/>
              </w:rPr>
              <w:t xml:space="preserve">, </w:t>
            </w:r>
            <w:r w:rsidR="00B85B08" w:rsidRPr="00B85B08">
              <w:rPr>
                <w:rFonts w:ascii="Times New Roman" w:hAnsi="Times New Roman"/>
                <w:lang w:val="en-US"/>
              </w:rPr>
              <w:t>is</w:t>
            </w:r>
            <w:r w:rsidR="00B85B08">
              <w:rPr>
                <w:rFonts w:ascii="Times New Roman" w:hAnsi="Times New Roman"/>
                <w:b/>
                <w:lang w:val="en-US"/>
              </w:rPr>
              <w:t xml:space="preserve"> </w:t>
            </w:r>
            <w:r w:rsidRPr="00B85B08">
              <w:rPr>
                <w:rFonts w:ascii="Times New Roman" w:hAnsi="Times New Roman"/>
                <w:lang w:val="en-US"/>
              </w:rPr>
              <w:t>presented to the Arctic SDI Board</w:t>
            </w:r>
            <w:r w:rsidR="00654CBD" w:rsidRPr="00B85B08">
              <w:rPr>
                <w:rFonts w:ascii="Times New Roman" w:hAnsi="Times New Roman"/>
                <w:lang w:val="en-US"/>
              </w:rPr>
              <w:t xml:space="preserve"> for June 2014 Board Meeting:  </w:t>
            </w:r>
            <w:r w:rsidR="00654CBD" w:rsidRPr="00B85B08">
              <w:rPr>
                <w:rFonts w:ascii="Times New Roman" w:hAnsi="Times New Roman"/>
                <w:b/>
                <w:lang w:val="en-US"/>
              </w:rPr>
              <w:t>U</w:t>
            </w:r>
            <w:r w:rsidRPr="00B85B08">
              <w:rPr>
                <w:rFonts w:ascii="Times New Roman" w:hAnsi="Times New Roman"/>
                <w:b/>
                <w:lang w:val="en-US"/>
              </w:rPr>
              <w:t xml:space="preserve">pon approval </w:t>
            </w:r>
            <w:r w:rsidR="00F370A3">
              <w:rPr>
                <w:rFonts w:ascii="Times New Roman" w:hAnsi="Times New Roman"/>
                <w:b/>
                <w:lang w:val="en-US"/>
              </w:rPr>
              <w:t xml:space="preserve">the Document version will be updated to Final Version 2.0 and </w:t>
            </w:r>
            <w:r w:rsidRPr="00B85B08">
              <w:rPr>
                <w:rFonts w:ascii="Times New Roman" w:hAnsi="Times New Roman"/>
                <w:b/>
                <w:lang w:val="en-US"/>
              </w:rPr>
              <w:t xml:space="preserve">this </w:t>
            </w:r>
            <w:r w:rsidR="00654CBD" w:rsidRPr="00B85B08">
              <w:rPr>
                <w:rFonts w:ascii="Times New Roman" w:hAnsi="Times New Roman"/>
                <w:b/>
                <w:lang w:val="en-US"/>
              </w:rPr>
              <w:t>row</w:t>
            </w:r>
            <w:r w:rsidRPr="00B85B08">
              <w:rPr>
                <w:rFonts w:ascii="Times New Roman" w:hAnsi="Times New Roman"/>
                <w:b/>
                <w:lang w:val="en-US"/>
              </w:rPr>
              <w:t xml:space="preserve"> will </w:t>
            </w:r>
            <w:r w:rsidR="001D5C4F" w:rsidRPr="00B85B08">
              <w:rPr>
                <w:rFonts w:ascii="Times New Roman" w:hAnsi="Times New Roman"/>
                <w:b/>
                <w:lang w:val="en-US"/>
              </w:rPr>
              <w:t>be removed</w:t>
            </w:r>
            <w:r w:rsidR="001D5C4F" w:rsidRPr="00B85B08">
              <w:rPr>
                <w:rFonts w:ascii="Times New Roman" w:hAnsi="Times New Roman"/>
                <w:lang w:val="en-US"/>
              </w:rPr>
              <w:t xml:space="preserve"> as version 1.13 has not been published to the Arctic SDI website</w:t>
            </w:r>
            <w:r w:rsidRPr="00B85B08">
              <w:rPr>
                <w:rFonts w:ascii="Times New Roman" w:hAnsi="Times New Roman"/>
                <w:lang w:val="en-US"/>
              </w:rPr>
              <w:t>.</w:t>
            </w:r>
          </w:p>
        </w:tc>
      </w:tr>
      <w:tr w:rsidR="00B85B08" w:rsidRPr="002C7CC8" w14:paraId="53CD1D88" w14:textId="77777777" w:rsidTr="00C61648">
        <w:tc>
          <w:tcPr>
            <w:tcW w:w="640" w:type="pct"/>
          </w:tcPr>
          <w:p w14:paraId="374BE459" w14:textId="4BDAFA87" w:rsidR="00587D77" w:rsidRPr="00654CBD" w:rsidRDefault="00587D77" w:rsidP="00C71A7F">
            <w:pPr>
              <w:rPr>
                <w:rFonts w:ascii="Times New Roman" w:hAnsi="Times New Roman"/>
                <w:lang w:val="en-US"/>
              </w:rPr>
            </w:pPr>
            <w:r w:rsidRPr="00654CBD">
              <w:rPr>
                <w:rFonts w:ascii="Times New Roman" w:hAnsi="Times New Roman"/>
                <w:lang w:val="en-US"/>
              </w:rPr>
              <w:t>2.0</w:t>
            </w:r>
          </w:p>
        </w:tc>
        <w:tc>
          <w:tcPr>
            <w:tcW w:w="776" w:type="pct"/>
          </w:tcPr>
          <w:p w14:paraId="7583EE37" w14:textId="1E6C485D" w:rsidR="00587D77" w:rsidRPr="00654CBD" w:rsidRDefault="00587D77" w:rsidP="00C71A7F">
            <w:pPr>
              <w:rPr>
                <w:rFonts w:ascii="Times New Roman" w:hAnsi="Times New Roman"/>
                <w:lang w:val="en-US"/>
              </w:rPr>
            </w:pPr>
            <w:r w:rsidRPr="00654CBD">
              <w:rPr>
                <w:rFonts w:ascii="Times New Roman" w:hAnsi="Times New Roman"/>
                <w:lang w:val="en-US"/>
              </w:rPr>
              <w:t>June 2014</w:t>
            </w:r>
          </w:p>
        </w:tc>
        <w:tc>
          <w:tcPr>
            <w:tcW w:w="3584" w:type="pct"/>
          </w:tcPr>
          <w:p w14:paraId="6156A38C" w14:textId="47D36248" w:rsidR="00587D77" w:rsidRPr="00B85B08" w:rsidRDefault="00587D77" w:rsidP="001D5C4F">
            <w:pPr>
              <w:rPr>
                <w:rFonts w:ascii="Times New Roman" w:hAnsi="Times New Roman"/>
                <w:lang w:val="en-US"/>
              </w:rPr>
            </w:pPr>
            <w:r w:rsidRPr="00B85B08">
              <w:rPr>
                <w:rFonts w:ascii="Times New Roman" w:hAnsi="Times New Roman"/>
                <w:b/>
                <w:i/>
                <w:lang w:val="en-US"/>
              </w:rPr>
              <w:t xml:space="preserve">Arctic-SDI-Framework-Document_V2.0 </w:t>
            </w:r>
            <w:r w:rsidR="001D5C4F" w:rsidRPr="00B85B08">
              <w:rPr>
                <w:rFonts w:ascii="Times New Roman" w:hAnsi="Times New Roman"/>
                <w:b/>
                <w:i/>
                <w:lang w:val="en-US"/>
              </w:rPr>
              <w:t>Approved by the Arctic SDI Board</w:t>
            </w:r>
            <w:r w:rsidR="007A5E3A">
              <w:rPr>
                <w:rFonts w:ascii="Times New Roman" w:hAnsi="Times New Roman"/>
                <w:b/>
                <w:i/>
                <w:lang w:val="en-US"/>
              </w:rPr>
              <w:t xml:space="preserve"> at June 2014 Board Meeting</w:t>
            </w:r>
            <w:r w:rsidR="001D5C4F" w:rsidRPr="00B85B08">
              <w:rPr>
                <w:rFonts w:ascii="Times New Roman" w:hAnsi="Times New Roman"/>
                <w:b/>
                <w:i/>
                <w:lang w:val="en-US"/>
              </w:rPr>
              <w:t xml:space="preserve">.  </w:t>
            </w:r>
            <w:r w:rsidRPr="00B85B08">
              <w:rPr>
                <w:rFonts w:ascii="Times New Roman" w:hAnsi="Times New Roman"/>
                <w:lang w:val="en-US"/>
              </w:rPr>
              <w:t>The Arcti</w:t>
            </w:r>
            <w:r w:rsidR="001D5C4F" w:rsidRPr="00B85B08">
              <w:rPr>
                <w:rFonts w:ascii="Times New Roman" w:hAnsi="Times New Roman"/>
                <w:lang w:val="en-US"/>
              </w:rPr>
              <w:t xml:space="preserve">c SDI Framework document </w:t>
            </w:r>
            <w:r w:rsidR="00B85B08">
              <w:rPr>
                <w:rFonts w:ascii="Times New Roman" w:hAnsi="Times New Roman"/>
                <w:lang w:val="en-US"/>
              </w:rPr>
              <w:t>v</w:t>
            </w:r>
            <w:r w:rsidR="00B85B08" w:rsidRPr="00B85B08">
              <w:rPr>
                <w:rFonts w:ascii="Times New Roman" w:hAnsi="Times New Roman"/>
                <w:lang w:val="en-US"/>
              </w:rPr>
              <w:t xml:space="preserve">ersion 2.0 </w:t>
            </w:r>
            <w:r w:rsidR="001D5C4F" w:rsidRPr="00B85B08">
              <w:rPr>
                <w:rFonts w:ascii="Times New Roman" w:hAnsi="Times New Roman"/>
                <w:lang w:val="en-US"/>
              </w:rPr>
              <w:t xml:space="preserve">is </w:t>
            </w:r>
            <w:r w:rsidR="00B85B08" w:rsidRPr="00B85B08">
              <w:rPr>
                <w:rFonts w:ascii="Times New Roman" w:hAnsi="Times New Roman"/>
                <w:lang w:val="en-US"/>
              </w:rPr>
              <w:t xml:space="preserve">a </w:t>
            </w:r>
            <w:r w:rsidR="001D5C4F" w:rsidRPr="00B85B08">
              <w:rPr>
                <w:rFonts w:ascii="Times New Roman" w:hAnsi="Times New Roman"/>
                <w:lang w:val="en-US"/>
              </w:rPr>
              <w:t>foundational document meant to provide Arctic SDI stakeholders and users the historical background and details necessary to understand how and why the Arctic SDI Geoportal is being developed.</w:t>
            </w:r>
          </w:p>
        </w:tc>
      </w:tr>
    </w:tbl>
    <w:p w14:paraId="34894E58" w14:textId="77777777" w:rsidR="00C71A7F" w:rsidRPr="008E7DDF" w:rsidRDefault="00C71A7F" w:rsidP="008E7DDF">
      <w:pPr>
        <w:rPr>
          <w:lang w:val="en-US"/>
        </w:rPr>
      </w:pPr>
    </w:p>
    <w:p w14:paraId="5674F0B7" w14:textId="77777777" w:rsidR="00B61B86" w:rsidRDefault="00B61B86">
      <w:pPr>
        <w:spacing w:after="0" w:line="240" w:lineRule="auto"/>
        <w:rPr>
          <w:rFonts w:ascii="Cambria" w:hAnsi="Cambria"/>
          <w:b/>
          <w:bCs/>
          <w:sz w:val="28"/>
          <w:szCs w:val="28"/>
          <w:lang w:val="en-US"/>
        </w:rPr>
      </w:pPr>
      <w:r>
        <w:rPr>
          <w:lang w:val="en-US"/>
        </w:rPr>
        <w:br w:type="page"/>
      </w:r>
    </w:p>
    <w:p w14:paraId="3B588AD5" w14:textId="77777777" w:rsidR="00B61B86" w:rsidRDefault="00921EBB" w:rsidP="00B61B86">
      <w:pPr>
        <w:pStyle w:val="Overskrift1"/>
        <w:rPr>
          <w:lang w:val="en-US"/>
        </w:rPr>
      </w:pPr>
      <w:r w:rsidRPr="008E7DDF">
        <w:rPr>
          <w:lang w:val="en-US"/>
        </w:rPr>
        <w:t>Table of Contents</w:t>
      </w:r>
      <w:bookmarkEnd w:id="0"/>
    </w:p>
    <w:sdt>
      <w:sdtPr>
        <w:rPr>
          <w:rFonts w:ascii="Calibri" w:hAnsi="Calibri"/>
          <w:b w:val="0"/>
          <w:bCs w:val="0"/>
          <w:sz w:val="22"/>
          <w:szCs w:val="22"/>
          <w:lang w:val="en-US"/>
        </w:rPr>
        <w:id w:val="1695411219"/>
        <w:docPartObj>
          <w:docPartGallery w:val="Table of Contents"/>
          <w:docPartUnique/>
        </w:docPartObj>
      </w:sdtPr>
      <w:sdtEndPr/>
      <w:sdtContent>
        <w:p w14:paraId="5E05EAF2" w14:textId="294AF2FD" w:rsidR="00C42FCE" w:rsidRPr="008E7DDF" w:rsidRDefault="00C42FCE" w:rsidP="00B61B86">
          <w:pPr>
            <w:pStyle w:val="Overskrift1"/>
            <w:rPr>
              <w:lang w:val="en-US"/>
            </w:rPr>
          </w:pPr>
        </w:p>
        <w:p w14:paraId="10B2D935" w14:textId="0FAF3FB4" w:rsidR="00921EBB" w:rsidRPr="008E7DDF" w:rsidRDefault="00C42FCE">
          <w:pPr>
            <w:pStyle w:val="Indholdsfortegnelse1"/>
            <w:tabs>
              <w:tab w:val="right" w:leader="dot" w:pos="9053"/>
            </w:tabs>
            <w:rPr>
              <w:rFonts w:asciiTheme="minorHAnsi" w:eastAsiaTheme="minorEastAsia" w:hAnsiTheme="minorHAnsi" w:cstheme="minorBidi"/>
              <w:b w:val="0"/>
              <w:bCs w:val="0"/>
              <w:noProof/>
              <w:sz w:val="24"/>
              <w:szCs w:val="24"/>
              <w:lang w:val="en-US" w:eastAsia="ja-JP"/>
            </w:rPr>
          </w:pPr>
          <w:r w:rsidRPr="008E7DDF">
            <w:rPr>
              <w:lang w:val="en-US"/>
            </w:rPr>
            <w:fldChar w:fldCharType="begin"/>
          </w:r>
          <w:r w:rsidRPr="008E7DDF">
            <w:rPr>
              <w:lang w:val="en-US"/>
            </w:rPr>
            <w:instrText xml:space="preserve"> TOC \o "1-3" \h \z \u </w:instrText>
          </w:r>
          <w:r w:rsidRPr="008E7DDF">
            <w:rPr>
              <w:lang w:val="en-US"/>
            </w:rPr>
            <w:fldChar w:fldCharType="separate"/>
          </w:r>
          <w:r w:rsidR="00921EBB" w:rsidRPr="008E7DDF">
            <w:rPr>
              <w:noProof/>
              <w:lang w:val="en-US"/>
            </w:rPr>
            <w:t>Table of Contents</w:t>
          </w:r>
          <w:r w:rsidR="00921EBB" w:rsidRPr="008E7DDF">
            <w:rPr>
              <w:noProof/>
              <w:lang w:val="en-US"/>
            </w:rPr>
            <w:tab/>
          </w:r>
          <w:r w:rsidR="00B61B86">
            <w:rPr>
              <w:noProof/>
              <w:lang w:val="en-US"/>
            </w:rPr>
            <w:t>4</w:t>
          </w:r>
        </w:p>
        <w:p w14:paraId="38437828" w14:textId="512B866D" w:rsidR="00921EBB" w:rsidRPr="008E7DDF" w:rsidRDefault="00921EBB">
          <w:pPr>
            <w:pStyle w:val="Indholdsfortegnelse1"/>
            <w:tabs>
              <w:tab w:val="left" w:pos="395"/>
              <w:tab w:val="right" w:leader="dot" w:pos="9053"/>
            </w:tabs>
            <w:rPr>
              <w:rFonts w:asciiTheme="minorHAnsi" w:eastAsiaTheme="minorEastAsia" w:hAnsiTheme="minorHAnsi" w:cstheme="minorBidi"/>
              <w:b w:val="0"/>
              <w:bCs w:val="0"/>
              <w:noProof/>
              <w:sz w:val="24"/>
              <w:szCs w:val="24"/>
              <w:lang w:val="en-US" w:eastAsia="ja-JP"/>
            </w:rPr>
          </w:pPr>
          <w:r w:rsidRPr="008E7DDF">
            <w:rPr>
              <w:noProof/>
              <w:lang w:val="en-US"/>
            </w:rPr>
            <w:t>1.</w:t>
          </w:r>
          <w:r w:rsidRPr="008E7DDF">
            <w:rPr>
              <w:rFonts w:asciiTheme="minorHAnsi" w:eastAsiaTheme="minorEastAsia" w:hAnsiTheme="minorHAnsi" w:cstheme="minorBidi"/>
              <w:b w:val="0"/>
              <w:bCs w:val="0"/>
              <w:noProof/>
              <w:sz w:val="24"/>
              <w:szCs w:val="24"/>
              <w:lang w:val="en-US" w:eastAsia="ja-JP"/>
            </w:rPr>
            <w:tab/>
          </w:r>
          <w:r w:rsidRPr="008E7DDF">
            <w:rPr>
              <w:noProof/>
              <w:lang w:val="en-US"/>
            </w:rPr>
            <w:t>Introduction</w:t>
          </w:r>
          <w:r w:rsidRPr="008E7DDF">
            <w:rPr>
              <w:noProof/>
              <w:lang w:val="en-US"/>
            </w:rPr>
            <w:tab/>
          </w:r>
          <w:r w:rsidRPr="008E7DDF">
            <w:rPr>
              <w:noProof/>
              <w:lang w:val="en-US"/>
            </w:rPr>
            <w:fldChar w:fldCharType="begin"/>
          </w:r>
          <w:r w:rsidRPr="008E7DDF">
            <w:rPr>
              <w:noProof/>
              <w:lang w:val="en-US"/>
            </w:rPr>
            <w:instrText xml:space="preserve"> PAGEREF _Toc291249202 \h </w:instrText>
          </w:r>
          <w:r w:rsidRPr="008E7DDF">
            <w:rPr>
              <w:noProof/>
              <w:lang w:val="en-US"/>
            </w:rPr>
          </w:r>
          <w:r w:rsidRPr="008E7DDF">
            <w:rPr>
              <w:noProof/>
              <w:lang w:val="en-US"/>
            </w:rPr>
            <w:fldChar w:fldCharType="separate"/>
          </w:r>
          <w:r w:rsidR="00B61B86">
            <w:rPr>
              <w:noProof/>
              <w:lang w:val="en-US"/>
            </w:rPr>
            <w:t>6</w:t>
          </w:r>
          <w:r w:rsidRPr="008E7DDF">
            <w:rPr>
              <w:noProof/>
              <w:lang w:val="en-US"/>
            </w:rPr>
            <w:fldChar w:fldCharType="end"/>
          </w:r>
        </w:p>
        <w:p w14:paraId="0F656F53" w14:textId="0DD0D99E" w:rsidR="00921EBB" w:rsidRPr="008E7DDF" w:rsidRDefault="00921EBB">
          <w:pPr>
            <w:pStyle w:val="Indholdsfortegnelse2"/>
            <w:tabs>
              <w:tab w:val="left" w:pos="764"/>
              <w:tab w:val="right" w:leader="dot" w:pos="9053"/>
            </w:tabs>
            <w:rPr>
              <w:rFonts w:asciiTheme="minorHAnsi" w:eastAsiaTheme="minorEastAsia" w:hAnsiTheme="minorHAnsi" w:cstheme="minorBidi"/>
              <w:i w:val="0"/>
              <w:iCs w:val="0"/>
              <w:noProof/>
              <w:sz w:val="24"/>
              <w:szCs w:val="24"/>
              <w:lang w:val="en-US" w:eastAsia="ja-JP"/>
            </w:rPr>
          </w:pPr>
          <w:r w:rsidRPr="008E7DDF">
            <w:rPr>
              <w:noProof/>
              <w:lang w:val="en-US"/>
            </w:rPr>
            <w:t>1.1.</w:t>
          </w:r>
          <w:r w:rsidRPr="008E7DDF">
            <w:rPr>
              <w:rFonts w:asciiTheme="minorHAnsi" w:eastAsiaTheme="minorEastAsia" w:hAnsiTheme="minorHAnsi" w:cstheme="minorBidi"/>
              <w:i w:val="0"/>
              <w:iCs w:val="0"/>
              <w:noProof/>
              <w:sz w:val="24"/>
              <w:szCs w:val="24"/>
              <w:lang w:val="en-US" w:eastAsia="ja-JP"/>
            </w:rPr>
            <w:tab/>
          </w:r>
          <w:r w:rsidRPr="008E7DDF">
            <w:rPr>
              <w:noProof/>
              <w:lang w:val="en-US"/>
            </w:rPr>
            <w:t>Arctic SDI vision and project aim</w:t>
          </w:r>
          <w:r w:rsidRPr="008E7DDF">
            <w:rPr>
              <w:noProof/>
              <w:lang w:val="en-US"/>
            </w:rPr>
            <w:tab/>
          </w:r>
          <w:r w:rsidRPr="008E7DDF">
            <w:rPr>
              <w:noProof/>
              <w:lang w:val="en-US"/>
            </w:rPr>
            <w:fldChar w:fldCharType="begin"/>
          </w:r>
          <w:r w:rsidRPr="008E7DDF">
            <w:rPr>
              <w:noProof/>
              <w:lang w:val="en-US"/>
            </w:rPr>
            <w:instrText xml:space="preserve"> PAGEREF _Toc291249203 \h </w:instrText>
          </w:r>
          <w:r w:rsidRPr="008E7DDF">
            <w:rPr>
              <w:noProof/>
              <w:lang w:val="en-US"/>
            </w:rPr>
          </w:r>
          <w:r w:rsidRPr="008E7DDF">
            <w:rPr>
              <w:noProof/>
              <w:lang w:val="en-US"/>
            </w:rPr>
            <w:fldChar w:fldCharType="separate"/>
          </w:r>
          <w:r w:rsidR="00B61B86">
            <w:rPr>
              <w:noProof/>
              <w:lang w:val="en-US"/>
            </w:rPr>
            <w:t>7</w:t>
          </w:r>
          <w:r w:rsidRPr="008E7DDF">
            <w:rPr>
              <w:noProof/>
              <w:lang w:val="en-US"/>
            </w:rPr>
            <w:fldChar w:fldCharType="end"/>
          </w:r>
        </w:p>
        <w:p w14:paraId="416C7FFF" w14:textId="203949F5" w:rsidR="00921EBB" w:rsidRPr="008E7DDF" w:rsidRDefault="00921EBB">
          <w:pPr>
            <w:pStyle w:val="Indholdsfortegnelse2"/>
            <w:tabs>
              <w:tab w:val="left" w:pos="764"/>
              <w:tab w:val="right" w:leader="dot" w:pos="9053"/>
            </w:tabs>
            <w:rPr>
              <w:rFonts w:asciiTheme="minorHAnsi" w:eastAsiaTheme="minorEastAsia" w:hAnsiTheme="minorHAnsi" w:cstheme="minorBidi"/>
              <w:i w:val="0"/>
              <w:iCs w:val="0"/>
              <w:noProof/>
              <w:sz w:val="24"/>
              <w:szCs w:val="24"/>
              <w:lang w:val="en-US" w:eastAsia="ja-JP"/>
            </w:rPr>
          </w:pPr>
          <w:r w:rsidRPr="008E7DDF">
            <w:rPr>
              <w:noProof/>
              <w:lang w:val="en-US"/>
            </w:rPr>
            <w:t>1.2.</w:t>
          </w:r>
          <w:r w:rsidRPr="008E7DDF">
            <w:rPr>
              <w:rFonts w:asciiTheme="minorHAnsi" w:eastAsiaTheme="minorEastAsia" w:hAnsiTheme="minorHAnsi" w:cstheme="minorBidi"/>
              <w:i w:val="0"/>
              <w:iCs w:val="0"/>
              <w:noProof/>
              <w:sz w:val="24"/>
              <w:szCs w:val="24"/>
              <w:lang w:val="en-US" w:eastAsia="ja-JP"/>
            </w:rPr>
            <w:tab/>
          </w:r>
          <w:r w:rsidRPr="008E7DDF">
            <w:rPr>
              <w:noProof/>
              <w:lang w:val="en-US"/>
            </w:rPr>
            <w:t>Strategy for developing Arctic SDI cooperation and services</w:t>
          </w:r>
          <w:r w:rsidRPr="008E7DDF">
            <w:rPr>
              <w:noProof/>
              <w:lang w:val="en-US"/>
            </w:rPr>
            <w:tab/>
          </w:r>
          <w:r w:rsidRPr="008E7DDF">
            <w:rPr>
              <w:noProof/>
              <w:lang w:val="en-US"/>
            </w:rPr>
            <w:fldChar w:fldCharType="begin"/>
          </w:r>
          <w:r w:rsidRPr="008E7DDF">
            <w:rPr>
              <w:noProof/>
              <w:lang w:val="en-US"/>
            </w:rPr>
            <w:instrText xml:space="preserve"> PAGEREF _Toc291249204 \h </w:instrText>
          </w:r>
          <w:r w:rsidRPr="008E7DDF">
            <w:rPr>
              <w:noProof/>
              <w:lang w:val="en-US"/>
            </w:rPr>
          </w:r>
          <w:r w:rsidRPr="008E7DDF">
            <w:rPr>
              <w:noProof/>
              <w:lang w:val="en-US"/>
            </w:rPr>
            <w:fldChar w:fldCharType="separate"/>
          </w:r>
          <w:r w:rsidR="00B61B86">
            <w:rPr>
              <w:noProof/>
              <w:lang w:val="en-US"/>
            </w:rPr>
            <w:t>7</w:t>
          </w:r>
          <w:r w:rsidRPr="008E7DDF">
            <w:rPr>
              <w:noProof/>
              <w:lang w:val="en-US"/>
            </w:rPr>
            <w:fldChar w:fldCharType="end"/>
          </w:r>
        </w:p>
        <w:p w14:paraId="7A771FFE" w14:textId="50D70163" w:rsidR="00921EBB" w:rsidRPr="008E7DDF" w:rsidRDefault="00921EBB">
          <w:pPr>
            <w:pStyle w:val="Indholdsfortegnelse2"/>
            <w:tabs>
              <w:tab w:val="left" w:pos="764"/>
              <w:tab w:val="right" w:leader="dot" w:pos="9053"/>
            </w:tabs>
            <w:rPr>
              <w:rFonts w:asciiTheme="minorHAnsi" w:eastAsiaTheme="minorEastAsia" w:hAnsiTheme="minorHAnsi" w:cstheme="minorBidi"/>
              <w:i w:val="0"/>
              <w:iCs w:val="0"/>
              <w:noProof/>
              <w:sz w:val="24"/>
              <w:szCs w:val="24"/>
              <w:lang w:val="en-US" w:eastAsia="ja-JP"/>
            </w:rPr>
          </w:pPr>
          <w:r w:rsidRPr="008E7DDF">
            <w:rPr>
              <w:noProof/>
              <w:lang w:val="en-US"/>
            </w:rPr>
            <w:t>1.3.</w:t>
          </w:r>
          <w:r w:rsidRPr="008E7DDF">
            <w:rPr>
              <w:rFonts w:asciiTheme="minorHAnsi" w:eastAsiaTheme="minorEastAsia" w:hAnsiTheme="minorHAnsi" w:cstheme="minorBidi"/>
              <w:i w:val="0"/>
              <w:iCs w:val="0"/>
              <w:noProof/>
              <w:sz w:val="24"/>
              <w:szCs w:val="24"/>
              <w:lang w:val="en-US" w:eastAsia="ja-JP"/>
            </w:rPr>
            <w:tab/>
          </w:r>
          <w:r w:rsidRPr="008E7DDF">
            <w:rPr>
              <w:noProof/>
              <w:lang w:val="en-US"/>
            </w:rPr>
            <w:t>The reasons behind the Arctic SDI</w:t>
          </w:r>
          <w:r w:rsidRPr="008E7DDF">
            <w:rPr>
              <w:noProof/>
              <w:lang w:val="en-US"/>
            </w:rPr>
            <w:tab/>
          </w:r>
          <w:r w:rsidRPr="008E7DDF">
            <w:rPr>
              <w:noProof/>
              <w:lang w:val="en-US"/>
            </w:rPr>
            <w:fldChar w:fldCharType="begin"/>
          </w:r>
          <w:r w:rsidRPr="008E7DDF">
            <w:rPr>
              <w:noProof/>
              <w:lang w:val="en-US"/>
            </w:rPr>
            <w:instrText xml:space="preserve"> PAGEREF _Toc291249205 \h </w:instrText>
          </w:r>
          <w:r w:rsidRPr="008E7DDF">
            <w:rPr>
              <w:noProof/>
              <w:lang w:val="en-US"/>
            </w:rPr>
          </w:r>
          <w:r w:rsidRPr="008E7DDF">
            <w:rPr>
              <w:noProof/>
              <w:lang w:val="en-US"/>
            </w:rPr>
            <w:fldChar w:fldCharType="separate"/>
          </w:r>
          <w:r w:rsidR="00B61B86">
            <w:rPr>
              <w:noProof/>
              <w:lang w:val="en-US"/>
            </w:rPr>
            <w:t>8</w:t>
          </w:r>
          <w:r w:rsidRPr="008E7DDF">
            <w:rPr>
              <w:noProof/>
              <w:lang w:val="en-US"/>
            </w:rPr>
            <w:fldChar w:fldCharType="end"/>
          </w:r>
        </w:p>
        <w:p w14:paraId="4713429E" w14:textId="635D1472" w:rsidR="00921EBB" w:rsidRPr="008E7DDF" w:rsidRDefault="00921EBB">
          <w:pPr>
            <w:pStyle w:val="Indholdsfortegnelse2"/>
            <w:tabs>
              <w:tab w:val="left" w:pos="764"/>
              <w:tab w:val="right" w:leader="dot" w:pos="9053"/>
            </w:tabs>
            <w:rPr>
              <w:rFonts w:asciiTheme="minorHAnsi" w:eastAsiaTheme="minorEastAsia" w:hAnsiTheme="minorHAnsi" w:cstheme="minorBidi"/>
              <w:i w:val="0"/>
              <w:iCs w:val="0"/>
              <w:noProof/>
              <w:sz w:val="24"/>
              <w:szCs w:val="24"/>
              <w:lang w:val="en-US" w:eastAsia="ja-JP"/>
            </w:rPr>
          </w:pPr>
          <w:r w:rsidRPr="008E7DDF">
            <w:rPr>
              <w:noProof/>
              <w:lang w:val="en-US"/>
            </w:rPr>
            <w:t>1.4.</w:t>
          </w:r>
          <w:r w:rsidRPr="008E7DDF">
            <w:rPr>
              <w:rFonts w:asciiTheme="minorHAnsi" w:eastAsiaTheme="minorEastAsia" w:hAnsiTheme="minorHAnsi" w:cstheme="minorBidi"/>
              <w:i w:val="0"/>
              <w:iCs w:val="0"/>
              <w:noProof/>
              <w:sz w:val="24"/>
              <w:szCs w:val="24"/>
              <w:lang w:val="en-US" w:eastAsia="ja-JP"/>
            </w:rPr>
            <w:tab/>
          </w:r>
          <w:r w:rsidRPr="008E7DDF">
            <w:rPr>
              <w:noProof/>
              <w:lang w:val="en-US"/>
            </w:rPr>
            <w:t>Short Background history</w:t>
          </w:r>
          <w:r w:rsidRPr="008E7DDF">
            <w:rPr>
              <w:noProof/>
              <w:lang w:val="en-US"/>
            </w:rPr>
            <w:tab/>
          </w:r>
          <w:r w:rsidRPr="008E7DDF">
            <w:rPr>
              <w:noProof/>
              <w:lang w:val="en-US"/>
            </w:rPr>
            <w:fldChar w:fldCharType="begin"/>
          </w:r>
          <w:r w:rsidRPr="008E7DDF">
            <w:rPr>
              <w:noProof/>
              <w:lang w:val="en-US"/>
            </w:rPr>
            <w:instrText xml:space="preserve"> PAGEREF _Toc291249206 \h </w:instrText>
          </w:r>
          <w:r w:rsidRPr="008E7DDF">
            <w:rPr>
              <w:noProof/>
              <w:lang w:val="en-US"/>
            </w:rPr>
          </w:r>
          <w:r w:rsidRPr="008E7DDF">
            <w:rPr>
              <w:noProof/>
              <w:lang w:val="en-US"/>
            </w:rPr>
            <w:fldChar w:fldCharType="separate"/>
          </w:r>
          <w:r w:rsidR="00B61B86">
            <w:rPr>
              <w:noProof/>
              <w:lang w:val="en-US"/>
            </w:rPr>
            <w:t>9</w:t>
          </w:r>
          <w:r w:rsidRPr="008E7DDF">
            <w:rPr>
              <w:noProof/>
              <w:lang w:val="en-US"/>
            </w:rPr>
            <w:fldChar w:fldCharType="end"/>
          </w:r>
        </w:p>
        <w:p w14:paraId="48EF7E3D" w14:textId="04E63F52" w:rsidR="00921EBB" w:rsidRPr="008E7DDF" w:rsidRDefault="00921EBB">
          <w:pPr>
            <w:pStyle w:val="Indholdsfortegnelse1"/>
            <w:tabs>
              <w:tab w:val="left" w:pos="395"/>
              <w:tab w:val="right" w:leader="dot" w:pos="9053"/>
            </w:tabs>
            <w:rPr>
              <w:rFonts w:asciiTheme="minorHAnsi" w:eastAsiaTheme="minorEastAsia" w:hAnsiTheme="minorHAnsi" w:cstheme="minorBidi"/>
              <w:b w:val="0"/>
              <w:bCs w:val="0"/>
              <w:noProof/>
              <w:sz w:val="24"/>
              <w:szCs w:val="24"/>
              <w:lang w:val="en-US" w:eastAsia="ja-JP"/>
            </w:rPr>
          </w:pPr>
          <w:r w:rsidRPr="008E7DDF">
            <w:rPr>
              <w:noProof/>
              <w:lang w:val="en-US"/>
            </w:rPr>
            <w:t>2.</w:t>
          </w:r>
          <w:r w:rsidRPr="008E7DDF">
            <w:rPr>
              <w:rFonts w:asciiTheme="minorHAnsi" w:eastAsiaTheme="minorEastAsia" w:hAnsiTheme="minorHAnsi" w:cstheme="minorBidi"/>
              <w:b w:val="0"/>
              <w:bCs w:val="0"/>
              <w:noProof/>
              <w:sz w:val="24"/>
              <w:szCs w:val="24"/>
              <w:lang w:val="en-US" w:eastAsia="ja-JP"/>
            </w:rPr>
            <w:tab/>
          </w:r>
          <w:r w:rsidRPr="008E7DDF">
            <w:rPr>
              <w:noProof/>
              <w:lang w:val="en-US"/>
            </w:rPr>
            <w:t>Arctic SDI – Data, Infrastructure and Technology</w:t>
          </w:r>
          <w:r w:rsidRPr="008E7DDF">
            <w:rPr>
              <w:noProof/>
              <w:lang w:val="en-US"/>
            </w:rPr>
            <w:tab/>
          </w:r>
          <w:r w:rsidRPr="008E7DDF">
            <w:rPr>
              <w:noProof/>
              <w:lang w:val="en-US"/>
            </w:rPr>
            <w:fldChar w:fldCharType="begin"/>
          </w:r>
          <w:r w:rsidRPr="008E7DDF">
            <w:rPr>
              <w:noProof/>
              <w:lang w:val="en-US"/>
            </w:rPr>
            <w:instrText xml:space="preserve"> PAGEREF _Toc291249207 \h </w:instrText>
          </w:r>
          <w:r w:rsidRPr="008E7DDF">
            <w:rPr>
              <w:noProof/>
              <w:lang w:val="en-US"/>
            </w:rPr>
          </w:r>
          <w:r w:rsidRPr="008E7DDF">
            <w:rPr>
              <w:noProof/>
              <w:lang w:val="en-US"/>
            </w:rPr>
            <w:fldChar w:fldCharType="separate"/>
          </w:r>
          <w:r w:rsidR="00B61B86">
            <w:rPr>
              <w:noProof/>
              <w:lang w:val="en-US"/>
            </w:rPr>
            <w:t>10</w:t>
          </w:r>
          <w:r w:rsidRPr="008E7DDF">
            <w:rPr>
              <w:noProof/>
              <w:lang w:val="en-US"/>
            </w:rPr>
            <w:fldChar w:fldCharType="end"/>
          </w:r>
        </w:p>
        <w:p w14:paraId="26CAD802" w14:textId="1017E178" w:rsidR="00921EBB" w:rsidRPr="008E7DDF" w:rsidRDefault="00921EBB">
          <w:pPr>
            <w:pStyle w:val="Indholdsfortegnelse2"/>
            <w:tabs>
              <w:tab w:val="left" w:pos="764"/>
              <w:tab w:val="right" w:leader="dot" w:pos="9053"/>
            </w:tabs>
            <w:rPr>
              <w:rFonts w:asciiTheme="minorHAnsi" w:eastAsiaTheme="minorEastAsia" w:hAnsiTheme="minorHAnsi" w:cstheme="minorBidi"/>
              <w:i w:val="0"/>
              <w:iCs w:val="0"/>
              <w:noProof/>
              <w:sz w:val="24"/>
              <w:szCs w:val="24"/>
              <w:lang w:val="en-US" w:eastAsia="ja-JP"/>
            </w:rPr>
          </w:pPr>
          <w:r w:rsidRPr="008E7DDF">
            <w:rPr>
              <w:noProof/>
              <w:lang w:val="en-US"/>
            </w:rPr>
            <w:t>2.1.</w:t>
          </w:r>
          <w:r w:rsidRPr="008E7DDF">
            <w:rPr>
              <w:rFonts w:asciiTheme="minorHAnsi" w:eastAsiaTheme="minorEastAsia" w:hAnsiTheme="minorHAnsi" w:cstheme="minorBidi"/>
              <w:i w:val="0"/>
              <w:iCs w:val="0"/>
              <w:noProof/>
              <w:sz w:val="24"/>
              <w:szCs w:val="24"/>
              <w:lang w:val="en-US" w:eastAsia="ja-JP"/>
            </w:rPr>
            <w:tab/>
          </w:r>
          <w:r w:rsidRPr="008E7DDF">
            <w:rPr>
              <w:noProof/>
              <w:lang w:val="en-US"/>
            </w:rPr>
            <w:t>Background</w:t>
          </w:r>
          <w:r w:rsidRPr="008E7DDF">
            <w:rPr>
              <w:noProof/>
              <w:lang w:val="en-US"/>
            </w:rPr>
            <w:tab/>
          </w:r>
          <w:r w:rsidRPr="008E7DDF">
            <w:rPr>
              <w:noProof/>
              <w:lang w:val="en-US"/>
            </w:rPr>
            <w:fldChar w:fldCharType="begin"/>
          </w:r>
          <w:r w:rsidRPr="008E7DDF">
            <w:rPr>
              <w:noProof/>
              <w:lang w:val="en-US"/>
            </w:rPr>
            <w:instrText xml:space="preserve"> PAGEREF _Toc291249208 \h </w:instrText>
          </w:r>
          <w:r w:rsidRPr="008E7DDF">
            <w:rPr>
              <w:noProof/>
              <w:lang w:val="en-US"/>
            </w:rPr>
          </w:r>
          <w:r w:rsidRPr="008E7DDF">
            <w:rPr>
              <w:noProof/>
              <w:lang w:val="en-US"/>
            </w:rPr>
            <w:fldChar w:fldCharType="separate"/>
          </w:r>
          <w:r w:rsidR="00B61B86">
            <w:rPr>
              <w:noProof/>
              <w:lang w:val="en-US"/>
            </w:rPr>
            <w:t>10</w:t>
          </w:r>
          <w:r w:rsidRPr="008E7DDF">
            <w:rPr>
              <w:noProof/>
              <w:lang w:val="en-US"/>
            </w:rPr>
            <w:fldChar w:fldCharType="end"/>
          </w:r>
        </w:p>
        <w:p w14:paraId="4ECD8324" w14:textId="7F31604D" w:rsidR="00921EBB" w:rsidRPr="008E7DDF" w:rsidRDefault="00921EBB">
          <w:pPr>
            <w:pStyle w:val="Indholdsfortegnelse2"/>
            <w:tabs>
              <w:tab w:val="left" w:pos="764"/>
              <w:tab w:val="right" w:leader="dot" w:pos="9053"/>
            </w:tabs>
            <w:rPr>
              <w:rFonts w:asciiTheme="minorHAnsi" w:eastAsiaTheme="minorEastAsia" w:hAnsiTheme="minorHAnsi" w:cstheme="minorBidi"/>
              <w:i w:val="0"/>
              <w:iCs w:val="0"/>
              <w:noProof/>
              <w:sz w:val="24"/>
              <w:szCs w:val="24"/>
              <w:lang w:val="en-US" w:eastAsia="ja-JP"/>
            </w:rPr>
          </w:pPr>
          <w:r w:rsidRPr="008E7DDF">
            <w:rPr>
              <w:noProof/>
              <w:lang w:val="en-US"/>
            </w:rPr>
            <w:t>2.2.</w:t>
          </w:r>
          <w:r w:rsidRPr="008E7DDF">
            <w:rPr>
              <w:rFonts w:asciiTheme="minorHAnsi" w:eastAsiaTheme="minorEastAsia" w:hAnsiTheme="minorHAnsi" w:cstheme="minorBidi"/>
              <w:i w:val="0"/>
              <w:iCs w:val="0"/>
              <w:noProof/>
              <w:sz w:val="24"/>
              <w:szCs w:val="24"/>
              <w:lang w:val="en-US" w:eastAsia="ja-JP"/>
            </w:rPr>
            <w:tab/>
          </w:r>
          <w:r w:rsidRPr="008E7DDF">
            <w:rPr>
              <w:rFonts w:asciiTheme="minorHAnsi" w:eastAsiaTheme="minorEastAsia" w:hAnsiTheme="minorHAnsi" w:cstheme="minorBidi"/>
              <w:noProof/>
              <w:color w:val="000000" w:themeColor="text1"/>
              <w:kern w:val="24"/>
              <w:lang w:val="en-US" w:eastAsia="sv-SE"/>
            </w:rPr>
            <w:t>p</w:t>
          </w:r>
          <w:r w:rsidRPr="008E7DDF">
            <w:rPr>
              <w:noProof/>
              <w:lang w:val="en-US"/>
            </w:rPr>
            <w:t>Introduction</w:t>
          </w:r>
          <w:r w:rsidRPr="008E7DDF">
            <w:rPr>
              <w:noProof/>
              <w:lang w:val="en-US"/>
            </w:rPr>
            <w:tab/>
          </w:r>
          <w:r w:rsidRPr="008E7DDF">
            <w:rPr>
              <w:noProof/>
              <w:lang w:val="en-US"/>
            </w:rPr>
            <w:fldChar w:fldCharType="begin"/>
          </w:r>
          <w:r w:rsidRPr="008E7DDF">
            <w:rPr>
              <w:noProof/>
              <w:lang w:val="en-US"/>
            </w:rPr>
            <w:instrText xml:space="preserve"> PAGEREF _Toc291249209 \h </w:instrText>
          </w:r>
          <w:r w:rsidRPr="008E7DDF">
            <w:rPr>
              <w:noProof/>
              <w:lang w:val="en-US"/>
            </w:rPr>
          </w:r>
          <w:r w:rsidRPr="008E7DDF">
            <w:rPr>
              <w:noProof/>
              <w:lang w:val="en-US"/>
            </w:rPr>
            <w:fldChar w:fldCharType="separate"/>
          </w:r>
          <w:r w:rsidR="00B61B86">
            <w:rPr>
              <w:noProof/>
              <w:lang w:val="en-US"/>
            </w:rPr>
            <w:t>10</w:t>
          </w:r>
          <w:r w:rsidRPr="008E7DDF">
            <w:rPr>
              <w:noProof/>
              <w:lang w:val="en-US"/>
            </w:rPr>
            <w:fldChar w:fldCharType="end"/>
          </w:r>
        </w:p>
        <w:p w14:paraId="3D2CE1AE" w14:textId="24487484" w:rsidR="00921EBB" w:rsidRPr="008E7DDF" w:rsidRDefault="00921EBB">
          <w:pPr>
            <w:pStyle w:val="Indholdsfortegnelse2"/>
            <w:tabs>
              <w:tab w:val="left" w:pos="764"/>
              <w:tab w:val="right" w:leader="dot" w:pos="9053"/>
            </w:tabs>
            <w:rPr>
              <w:rFonts w:asciiTheme="minorHAnsi" w:eastAsiaTheme="minorEastAsia" w:hAnsiTheme="minorHAnsi" w:cstheme="minorBidi"/>
              <w:i w:val="0"/>
              <w:iCs w:val="0"/>
              <w:noProof/>
              <w:sz w:val="24"/>
              <w:szCs w:val="24"/>
              <w:lang w:val="en-US" w:eastAsia="ja-JP"/>
            </w:rPr>
          </w:pPr>
          <w:r w:rsidRPr="008E7DDF">
            <w:rPr>
              <w:noProof/>
              <w:lang w:val="en-US"/>
            </w:rPr>
            <w:t>2.3.</w:t>
          </w:r>
          <w:r w:rsidRPr="008E7DDF">
            <w:rPr>
              <w:rFonts w:asciiTheme="minorHAnsi" w:eastAsiaTheme="minorEastAsia" w:hAnsiTheme="minorHAnsi" w:cstheme="minorBidi"/>
              <w:i w:val="0"/>
              <w:iCs w:val="0"/>
              <w:noProof/>
              <w:sz w:val="24"/>
              <w:szCs w:val="24"/>
              <w:lang w:val="en-US" w:eastAsia="ja-JP"/>
            </w:rPr>
            <w:tab/>
          </w:r>
          <w:r w:rsidRPr="008E7DDF">
            <w:rPr>
              <w:noProof/>
              <w:lang w:val="en-US"/>
            </w:rPr>
            <w:t>Arctic Spatial Data Infrastructure</w:t>
          </w:r>
          <w:r w:rsidRPr="008E7DDF">
            <w:rPr>
              <w:noProof/>
              <w:lang w:val="en-US"/>
            </w:rPr>
            <w:tab/>
          </w:r>
          <w:r w:rsidRPr="008E7DDF">
            <w:rPr>
              <w:noProof/>
              <w:lang w:val="en-US"/>
            </w:rPr>
            <w:fldChar w:fldCharType="begin"/>
          </w:r>
          <w:r w:rsidRPr="008E7DDF">
            <w:rPr>
              <w:noProof/>
              <w:lang w:val="en-US"/>
            </w:rPr>
            <w:instrText xml:space="preserve"> PAGEREF _Toc291249210 \h </w:instrText>
          </w:r>
          <w:r w:rsidRPr="008E7DDF">
            <w:rPr>
              <w:noProof/>
              <w:lang w:val="en-US"/>
            </w:rPr>
          </w:r>
          <w:r w:rsidRPr="008E7DDF">
            <w:rPr>
              <w:noProof/>
              <w:lang w:val="en-US"/>
            </w:rPr>
            <w:fldChar w:fldCharType="separate"/>
          </w:r>
          <w:r w:rsidR="00B61B86">
            <w:rPr>
              <w:noProof/>
              <w:lang w:val="en-US"/>
            </w:rPr>
            <w:t>12</w:t>
          </w:r>
          <w:r w:rsidRPr="008E7DDF">
            <w:rPr>
              <w:noProof/>
              <w:lang w:val="en-US"/>
            </w:rPr>
            <w:fldChar w:fldCharType="end"/>
          </w:r>
        </w:p>
        <w:p w14:paraId="7DDAB5BC" w14:textId="0AAAC040" w:rsidR="00921EBB" w:rsidRPr="008E7DDF" w:rsidRDefault="00921EBB">
          <w:pPr>
            <w:pStyle w:val="Indholdsfortegnelse2"/>
            <w:tabs>
              <w:tab w:val="left" w:pos="764"/>
              <w:tab w:val="right" w:leader="dot" w:pos="9053"/>
            </w:tabs>
            <w:rPr>
              <w:rFonts w:asciiTheme="minorHAnsi" w:eastAsiaTheme="minorEastAsia" w:hAnsiTheme="minorHAnsi" w:cstheme="minorBidi"/>
              <w:i w:val="0"/>
              <w:iCs w:val="0"/>
              <w:noProof/>
              <w:sz w:val="24"/>
              <w:szCs w:val="24"/>
              <w:lang w:val="en-US" w:eastAsia="ja-JP"/>
            </w:rPr>
          </w:pPr>
          <w:r w:rsidRPr="008E7DDF">
            <w:rPr>
              <w:noProof/>
              <w:lang w:val="en-US"/>
            </w:rPr>
            <w:t>2.4.</w:t>
          </w:r>
          <w:r w:rsidRPr="008E7DDF">
            <w:rPr>
              <w:rFonts w:asciiTheme="minorHAnsi" w:eastAsiaTheme="minorEastAsia" w:hAnsiTheme="minorHAnsi" w:cstheme="minorBidi"/>
              <w:i w:val="0"/>
              <w:iCs w:val="0"/>
              <w:noProof/>
              <w:sz w:val="24"/>
              <w:szCs w:val="24"/>
              <w:lang w:val="en-US" w:eastAsia="ja-JP"/>
            </w:rPr>
            <w:tab/>
          </w:r>
          <w:r w:rsidRPr="008E7DDF">
            <w:rPr>
              <w:noProof/>
              <w:lang w:val="en-US"/>
            </w:rPr>
            <w:t>General Use Cases</w:t>
          </w:r>
          <w:r w:rsidRPr="008E7DDF">
            <w:rPr>
              <w:noProof/>
              <w:lang w:val="en-US"/>
            </w:rPr>
            <w:tab/>
          </w:r>
          <w:r w:rsidRPr="008E7DDF">
            <w:rPr>
              <w:noProof/>
              <w:lang w:val="en-US"/>
            </w:rPr>
            <w:fldChar w:fldCharType="begin"/>
          </w:r>
          <w:r w:rsidRPr="008E7DDF">
            <w:rPr>
              <w:noProof/>
              <w:lang w:val="en-US"/>
            </w:rPr>
            <w:instrText xml:space="preserve"> PAGEREF _Toc291249211 \h </w:instrText>
          </w:r>
          <w:r w:rsidRPr="008E7DDF">
            <w:rPr>
              <w:noProof/>
              <w:lang w:val="en-US"/>
            </w:rPr>
          </w:r>
          <w:r w:rsidRPr="008E7DDF">
            <w:rPr>
              <w:noProof/>
              <w:lang w:val="en-US"/>
            </w:rPr>
            <w:fldChar w:fldCharType="separate"/>
          </w:r>
          <w:r w:rsidR="00B61B86">
            <w:rPr>
              <w:noProof/>
              <w:lang w:val="en-US"/>
            </w:rPr>
            <w:t>12</w:t>
          </w:r>
          <w:r w:rsidRPr="008E7DDF">
            <w:rPr>
              <w:noProof/>
              <w:lang w:val="en-US"/>
            </w:rPr>
            <w:fldChar w:fldCharType="end"/>
          </w:r>
        </w:p>
        <w:p w14:paraId="4A7AF238" w14:textId="539E17FD" w:rsidR="00921EBB" w:rsidRPr="008E7DDF" w:rsidRDefault="00921EBB">
          <w:pPr>
            <w:pStyle w:val="Indholdsfortegnelse3"/>
            <w:tabs>
              <w:tab w:val="left" w:pos="1136"/>
              <w:tab w:val="right" w:leader="dot" w:pos="9053"/>
            </w:tabs>
            <w:rPr>
              <w:rFonts w:asciiTheme="minorHAnsi" w:eastAsiaTheme="minorEastAsia" w:hAnsiTheme="minorHAnsi" w:cstheme="minorBidi"/>
              <w:noProof/>
              <w:sz w:val="24"/>
              <w:szCs w:val="24"/>
              <w:lang w:val="en-US" w:eastAsia="ja-JP"/>
            </w:rPr>
          </w:pPr>
          <w:r w:rsidRPr="008E7DDF">
            <w:rPr>
              <w:noProof/>
              <w:lang w:val="en-US"/>
              <w14:scene3d>
                <w14:camera w14:prst="orthographicFront"/>
                <w14:lightRig w14:rig="threePt" w14:dir="t">
                  <w14:rot w14:lat="0" w14:lon="0" w14:rev="0"/>
                </w14:lightRig>
              </w14:scene3d>
            </w:rPr>
            <w:t>2.4.1.</w:t>
          </w:r>
          <w:r w:rsidRPr="008E7DDF">
            <w:rPr>
              <w:rFonts w:asciiTheme="minorHAnsi" w:eastAsiaTheme="minorEastAsia" w:hAnsiTheme="minorHAnsi" w:cstheme="minorBidi"/>
              <w:noProof/>
              <w:sz w:val="24"/>
              <w:szCs w:val="24"/>
              <w:lang w:val="en-US" w:eastAsia="ja-JP"/>
            </w:rPr>
            <w:tab/>
          </w:r>
          <w:r w:rsidRPr="008E7DDF">
            <w:rPr>
              <w:noProof/>
              <w:lang w:val="en-US"/>
            </w:rPr>
            <w:t>Provide &amp; Manage Geo-resources</w:t>
          </w:r>
          <w:r w:rsidRPr="008E7DDF">
            <w:rPr>
              <w:noProof/>
              <w:lang w:val="en-US"/>
            </w:rPr>
            <w:tab/>
          </w:r>
          <w:r w:rsidRPr="008E7DDF">
            <w:rPr>
              <w:noProof/>
              <w:lang w:val="en-US"/>
            </w:rPr>
            <w:fldChar w:fldCharType="begin"/>
          </w:r>
          <w:r w:rsidRPr="008E7DDF">
            <w:rPr>
              <w:noProof/>
              <w:lang w:val="en-US"/>
            </w:rPr>
            <w:instrText xml:space="preserve"> PAGEREF _Toc291249212 \h </w:instrText>
          </w:r>
          <w:r w:rsidRPr="008E7DDF">
            <w:rPr>
              <w:noProof/>
              <w:lang w:val="en-US"/>
            </w:rPr>
          </w:r>
          <w:r w:rsidRPr="008E7DDF">
            <w:rPr>
              <w:noProof/>
              <w:lang w:val="en-US"/>
            </w:rPr>
            <w:fldChar w:fldCharType="separate"/>
          </w:r>
          <w:r w:rsidR="00B61B86">
            <w:rPr>
              <w:noProof/>
              <w:lang w:val="en-US"/>
            </w:rPr>
            <w:t>13</w:t>
          </w:r>
          <w:r w:rsidRPr="008E7DDF">
            <w:rPr>
              <w:noProof/>
              <w:lang w:val="en-US"/>
            </w:rPr>
            <w:fldChar w:fldCharType="end"/>
          </w:r>
        </w:p>
        <w:p w14:paraId="69AB312C" w14:textId="730B1C59" w:rsidR="00921EBB" w:rsidRPr="008E7DDF" w:rsidRDefault="00921EBB">
          <w:pPr>
            <w:pStyle w:val="Indholdsfortegnelse3"/>
            <w:tabs>
              <w:tab w:val="left" w:pos="1136"/>
              <w:tab w:val="right" w:leader="dot" w:pos="9053"/>
            </w:tabs>
            <w:rPr>
              <w:rFonts w:asciiTheme="minorHAnsi" w:eastAsiaTheme="minorEastAsia" w:hAnsiTheme="minorHAnsi" w:cstheme="minorBidi"/>
              <w:noProof/>
              <w:sz w:val="24"/>
              <w:szCs w:val="24"/>
              <w:lang w:val="en-US" w:eastAsia="ja-JP"/>
            </w:rPr>
          </w:pPr>
          <w:r w:rsidRPr="008E7DDF">
            <w:rPr>
              <w:noProof/>
              <w:lang w:val="en-US"/>
              <w14:scene3d>
                <w14:camera w14:prst="orthographicFront"/>
                <w14:lightRig w14:rig="threePt" w14:dir="t">
                  <w14:rot w14:lat="0" w14:lon="0" w14:rev="0"/>
                </w14:lightRig>
              </w14:scene3d>
            </w:rPr>
            <w:t>2.4.2.</w:t>
          </w:r>
          <w:r w:rsidRPr="008E7DDF">
            <w:rPr>
              <w:rFonts w:asciiTheme="minorHAnsi" w:eastAsiaTheme="minorEastAsia" w:hAnsiTheme="minorHAnsi" w:cstheme="minorBidi"/>
              <w:noProof/>
              <w:sz w:val="24"/>
              <w:szCs w:val="24"/>
              <w:lang w:val="en-US" w:eastAsia="ja-JP"/>
            </w:rPr>
            <w:tab/>
          </w:r>
          <w:r w:rsidRPr="008E7DDF">
            <w:rPr>
              <w:noProof/>
              <w:lang w:val="en-US"/>
            </w:rPr>
            <w:t>Create Metadata</w:t>
          </w:r>
          <w:r w:rsidRPr="008E7DDF">
            <w:rPr>
              <w:noProof/>
              <w:lang w:val="en-US"/>
            </w:rPr>
            <w:tab/>
          </w:r>
          <w:r w:rsidRPr="008E7DDF">
            <w:rPr>
              <w:noProof/>
              <w:lang w:val="en-US"/>
            </w:rPr>
            <w:fldChar w:fldCharType="begin"/>
          </w:r>
          <w:r w:rsidRPr="008E7DDF">
            <w:rPr>
              <w:noProof/>
              <w:lang w:val="en-US"/>
            </w:rPr>
            <w:instrText xml:space="preserve"> PAGEREF _Toc291249213 \h </w:instrText>
          </w:r>
          <w:r w:rsidRPr="008E7DDF">
            <w:rPr>
              <w:noProof/>
              <w:lang w:val="en-US"/>
            </w:rPr>
          </w:r>
          <w:r w:rsidRPr="008E7DDF">
            <w:rPr>
              <w:noProof/>
              <w:lang w:val="en-US"/>
            </w:rPr>
            <w:fldChar w:fldCharType="separate"/>
          </w:r>
          <w:r w:rsidR="00B61B86">
            <w:rPr>
              <w:noProof/>
              <w:lang w:val="en-US"/>
            </w:rPr>
            <w:t>14</w:t>
          </w:r>
          <w:r w:rsidRPr="008E7DDF">
            <w:rPr>
              <w:noProof/>
              <w:lang w:val="en-US"/>
            </w:rPr>
            <w:fldChar w:fldCharType="end"/>
          </w:r>
        </w:p>
        <w:p w14:paraId="678A553A" w14:textId="0C4B8190" w:rsidR="00921EBB" w:rsidRPr="008E7DDF" w:rsidRDefault="00921EBB">
          <w:pPr>
            <w:pStyle w:val="Indholdsfortegnelse3"/>
            <w:tabs>
              <w:tab w:val="left" w:pos="1136"/>
              <w:tab w:val="right" w:leader="dot" w:pos="9053"/>
            </w:tabs>
            <w:rPr>
              <w:rFonts w:asciiTheme="minorHAnsi" w:eastAsiaTheme="minorEastAsia" w:hAnsiTheme="minorHAnsi" w:cstheme="minorBidi"/>
              <w:noProof/>
              <w:sz w:val="24"/>
              <w:szCs w:val="24"/>
              <w:lang w:val="en-US" w:eastAsia="ja-JP"/>
            </w:rPr>
          </w:pPr>
          <w:r w:rsidRPr="008E7DDF">
            <w:rPr>
              <w:noProof/>
              <w:lang w:val="en-US"/>
              <w14:scene3d>
                <w14:camera w14:prst="orthographicFront"/>
                <w14:lightRig w14:rig="threePt" w14:dir="t">
                  <w14:rot w14:lat="0" w14:lon="0" w14:rev="0"/>
                </w14:lightRig>
              </w14:scene3d>
            </w:rPr>
            <w:t>2.4.3.</w:t>
          </w:r>
          <w:r w:rsidRPr="008E7DDF">
            <w:rPr>
              <w:rFonts w:asciiTheme="minorHAnsi" w:eastAsiaTheme="minorEastAsia" w:hAnsiTheme="minorHAnsi" w:cstheme="minorBidi"/>
              <w:noProof/>
              <w:sz w:val="24"/>
              <w:szCs w:val="24"/>
              <w:lang w:val="en-US" w:eastAsia="ja-JP"/>
            </w:rPr>
            <w:tab/>
          </w:r>
          <w:r w:rsidRPr="008E7DDF">
            <w:rPr>
              <w:noProof/>
              <w:lang w:val="en-US"/>
            </w:rPr>
            <w:t>Publish Metadata</w:t>
          </w:r>
          <w:r w:rsidRPr="008E7DDF">
            <w:rPr>
              <w:noProof/>
              <w:lang w:val="en-US"/>
            </w:rPr>
            <w:tab/>
          </w:r>
          <w:r w:rsidRPr="008E7DDF">
            <w:rPr>
              <w:noProof/>
              <w:lang w:val="en-US"/>
            </w:rPr>
            <w:fldChar w:fldCharType="begin"/>
          </w:r>
          <w:r w:rsidRPr="008E7DDF">
            <w:rPr>
              <w:noProof/>
              <w:lang w:val="en-US"/>
            </w:rPr>
            <w:instrText xml:space="preserve"> PAGEREF _Toc291249214 \h </w:instrText>
          </w:r>
          <w:r w:rsidRPr="008E7DDF">
            <w:rPr>
              <w:noProof/>
              <w:lang w:val="en-US"/>
            </w:rPr>
          </w:r>
          <w:r w:rsidRPr="008E7DDF">
            <w:rPr>
              <w:noProof/>
              <w:lang w:val="en-US"/>
            </w:rPr>
            <w:fldChar w:fldCharType="separate"/>
          </w:r>
          <w:r w:rsidR="00B61B86">
            <w:rPr>
              <w:noProof/>
              <w:lang w:val="en-US"/>
            </w:rPr>
            <w:t>14</w:t>
          </w:r>
          <w:r w:rsidRPr="008E7DDF">
            <w:rPr>
              <w:noProof/>
              <w:lang w:val="en-US"/>
            </w:rPr>
            <w:fldChar w:fldCharType="end"/>
          </w:r>
        </w:p>
        <w:p w14:paraId="40F46FA8" w14:textId="47B63546" w:rsidR="00921EBB" w:rsidRPr="008E7DDF" w:rsidRDefault="00921EBB">
          <w:pPr>
            <w:pStyle w:val="Indholdsfortegnelse3"/>
            <w:tabs>
              <w:tab w:val="left" w:pos="1136"/>
              <w:tab w:val="right" w:leader="dot" w:pos="9053"/>
            </w:tabs>
            <w:rPr>
              <w:rFonts w:asciiTheme="minorHAnsi" w:eastAsiaTheme="minorEastAsia" w:hAnsiTheme="minorHAnsi" w:cstheme="minorBidi"/>
              <w:noProof/>
              <w:sz w:val="24"/>
              <w:szCs w:val="24"/>
              <w:lang w:val="en-US" w:eastAsia="ja-JP"/>
            </w:rPr>
          </w:pPr>
          <w:r w:rsidRPr="008E7DDF">
            <w:rPr>
              <w:noProof/>
              <w:lang w:val="en-US"/>
              <w14:scene3d>
                <w14:camera w14:prst="orthographicFront"/>
                <w14:lightRig w14:rig="threePt" w14:dir="t">
                  <w14:rot w14:lat="0" w14:lon="0" w14:rev="0"/>
                </w14:lightRig>
              </w14:scene3d>
            </w:rPr>
            <w:t>2.4.4.</w:t>
          </w:r>
          <w:r w:rsidRPr="008E7DDF">
            <w:rPr>
              <w:rFonts w:asciiTheme="minorHAnsi" w:eastAsiaTheme="minorEastAsia" w:hAnsiTheme="minorHAnsi" w:cstheme="minorBidi"/>
              <w:noProof/>
              <w:sz w:val="24"/>
              <w:szCs w:val="24"/>
              <w:lang w:val="en-US" w:eastAsia="ja-JP"/>
            </w:rPr>
            <w:tab/>
          </w:r>
          <w:r w:rsidRPr="008E7DDF">
            <w:rPr>
              <w:noProof/>
              <w:lang w:val="en-US"/>
            </w:rPr>
            <w:t>Harvest Metadata</w:t>
          </w:r>
          <w:r w:rsidRPr="008E7DDF">
            <w:rPr>
              <w:noProof/>
              <w:lang w:val="en-US"/>
            </w:rPr>
            <w:tab/>
          </w:r>
          <w:r w:rsidRPr="008E7DDF">
            <w:rPr>
              <w:noProof/>
              <w:lang w:val="en-US"/>
            </w:rPr>
            <w:fldChar w:fldCharType="begin"/>
          </w:r>
          <w:r w:rsidRPr="008E7DDF">
            <w:rPr>
              <w:noProof/>
              <w:lang w:val="en-US"/>
            </w:rPr>
            <w:instrText xml:space="preserve"> PAGEREF _Toc291249215 \h </w:instrText>
          </w:r>
          <w:r w:rsidRPr="008E7DDF">
            <w:rPr>
              <w:noProof/>
              <w:lang w:val="en-US"/>
            </w:rPr>
          </w:r>
          <w:r w:rsidRPr="008E7DDF">
            <w:rPr>
              <w:noProof/>
              <w:lang w:val="en-US"/>
            </w:rPr>
            <w:fldChar w:fldCharType="separate"/>
          </w:r>
          <w:r w:rsidR="00B61B86">
            <w:rPr>
              <w:noProof/>
              <w:lang w:val="en-US"/>
            </w:rPr>
            <w:t>15</w:t>
          </w:r>
          <w:r w:rsidRPr="008E7DDF">
            <w:rPr>
              <w:noProof/>
              <w:lang w:val="en-US"/>
            </w:rPr>
            <w:fldChar w:fldCharType="end"/>
          </w:r>
        </w:p>
        <w:p w14:paraId="7C6C54D9" w14:textId="34268E9B" w:rsidR="00921EBB" w:rsidRPr="008E7DDF" w:rsidRDefault="00921EBB">
          <w:pPr>
            <w:pStyle w:val="Indholdsfortegnelse3"/>
            <w:tabs>
              <w:tab w:val="left" w:pos="1136"/>
              <w:tab w:val="right" w:leader="dot" w:pos="9053"/>
            </w:tabs>
            <w:rPr>
              <w:rFonts w:asciiTheme="minorHAnsi" w:eastAsiaTheme="minorEastAsia" w:hAnsiTheme="minorHAnsi" w:cstheme="minorBidi"/>
              <w:noProof/>
              <w:sz w:val="24"/>
              <w:szCs w:val="24"/>
              <w:lang w:val="en-US" w:eastAsia="ja-JP"/>
            </w:rPr>
          </w:pPr>
          <w:r w:rsidRPr="008E7DDF">
            <w:rPr>
              <w:noProof/>
              <w:lang w:val="en-US"/>
              <w14:scene3d>
                <w14:camera w14:prst="orthographicFront"/>
                <w14:lightRig w14:rig="threePt" w14:dir="t">
                  <w14:rot w14:lat="0" w14:lon="0" w14:rev="0"/>
                </w14:lightRig>
              </w14:scene3d>
            </w:rPr>
            <w:t>2.4.5.</w:t>
          </w:r>
          <w:r w:rsidRPr="008E7DDF">
            <w:rPr>
              <w:rFonts w:asciiTheme="minorHAnsi" w:eastAsiaTheme="minorEastAsia" w:hAnsiTheme="minorHAnsi" w:cstheme="minorBidi"/>
              <w:noProof/>
              <w:sz w:val="24"/>
              <w:szCs w:val="24"/>
              <w:lang w:val="en-US" w:eastAsia="ja-JP"/>
            </w:rPr>
            <w:tab/>
          </w:r>
          <w:r w:rsidRPr="008E7DDF">
            <w:rPr>
              <w:noProof/>
              <w:lang w:val="en-US"/>
            </w:rPr>
            <w:t>Search &amp; Find</w:t>
          </w:r>
          <w:r w:rsidRPr="008E7DDF">
            <w:rPr>
              <w:noProof/>
              <w:lang w:val="en-US"/>
            </w:rPr>
            <w:tab/>
          </w:r>
          <w:r w:rsidRPr="008E7DDF">
            <w:rPr>
              <w:noProof/>
              <w:lang w:val="en-US"/>
            </w:rPr>
            <w:fldChar w:fldCharType="begin"/>
          </w:r>
          <w:r w:rsidRPr="008E7DDF">
            <w:rPr>
              <w:noProof/>
              <w:lang w:val="en-US"/>
            </w:rPr>
            <w:instrText xml:space="preserve"> PAGEREF _Toc291249216 \h </w:instrText>
          </w:r>
          <w:r w:rsidRPr="008E7DDF">
            <w:rPr>
              <w:noProof/>
              <w:lang w:val="en-US"/>
            </w:rPr>
          </w:r>
          <w:r w:rsidRPr="008E7DDF">
            <w:rPr>
              <w:noProof/>
              <w:lang w:val="en-US"/>
            </w:rPr>
            <w:fldChar w:fldCharType="separate"/>
          </w:r>
          <w:r w:rsidR="00B61B86">
            <w:rPr>
              <w:noProof/>
              <w:lang w:val="en-US"/>
            </w:rPr>
            <w:t>15</w:t>
          </w:r>
          <w:r w:rsidRPr="008E7DDF">
            <w:rPr>
              <w:noProof/>
              <w:lang w:val="en-US"/>
            </w:rPr>
            <w:fldChar w:fldCharType="end"/>
          </w:r>
        </w:p>
        <w:p w14:paraId="62FFFA59" w14:textId="4639916C" w:rsidR="00921EBB" w:rsidRPr="008E7DDF" w:rsidRDefault="00921EBB">
          <w:pPr>
            <w:pStyle w:val="Indholdsfortegnelse3"/>
            <w:tabs>
              <w:tab w:val="left" w:pos="1136"/>
              <w:tab w:val="right" w:leader="dot" w:pos="9053"/>
            </w:tabs>
            <w:rPr>
              <w:rFonts w:asciiTheme="minorHAnsi" w:eastAsiaTheme="minorEastAsia" w:hAnsiTheme="minorHAnsi" w:cstheme="minorBidi"/>
              <w:noProof/>
              <w:sz w:val="24"/>
              <w:szCs w:val="24"/>
              <w:lang w:val="en-US" w:eastAsia="ja-JP"/>
            </w:rPr>
          </w:pPr>
          <w:r w:rsidRPr="008E7DDF">
            <w:rPr>
              <w:noProof/>
              <w:lang w:val="en-US"/>
              <w14:scene3d>
                <w14:camera w14:prst="orthographicFront"/>
                <w14:lightRig w14:rig="threePt" w14:dir="t">
                  <w14:rot w14:lat="0" w14:lon="0" w14:rev="0"/>
                </w14:lightRig>
              </w14:scene3d>
            </w:rPr>
            <w:t>2.4.6.</w:t>
          </w:r>
          <w:r w:rsidRPr="008E7DDF">
            <w:rPr>
              <w:rFonts w:asciiTheme="minorHAnsi" w:eastAsiaTheme="minorEastAsia" w:hAnsiTheme="minorHAnsi" w:cstheme="minorBidi"/>
              <w:noProof/>
              <w:sz w:val="24"/>
              <w:szCs w:val="24"/>
              <w:lang w:val="en-US" w:eastAsia="ja-JP"/>
            </w:rPr>
            <w:tab/>
          </w:r>
          <w:r w:rsidRPr="008E7DDF">
            <w:rPr>
              <w:noProof/>
              <w:lang w:val="en-US"/>
            </w:rPr>
            <w:t>Evaluate Geo-resources</w:t>
          </w:r>
          <w:r w:rsidRPr="008E7DDF">
            <w:rPr>
              <w:noProof/>
              <w:lang w:val="en-US"/>
            </w:rPr>
            <w:tab/>
          </w:r>
          <w:r w:rsidRPr="008E7DDF">
            <w:rPr>
              <w:noProof/>
              <w:lang w:val="en-US"/>
            </w:rPr>
            <w:fldChar w:fldCharType="begin"/>
          </w:r>
          <w:r w:rsidRPr="008E7DDF">
            <w:rPr>
              <w:noProof/>
              <w:lang w:val="en-US"/>
            </w:rPr>
            <w:instrText xml:space="preserve"> PAGEREF _Toc291249217 \h </w:instrText>
          </w:r>
          <w:r w:rsidRPr="008E7DDF">
            <w:rPr>
              <w:noProof/>
              <w:lang w:val="en-US"/>
            </w:rPr>
          </w:r>
          <w:r w:rsidRPr="008E7DDF">
            <w:rPr>
              <w:noProof/>
              <w:lang w:val="en-US"/>
            </w:rPr>
            <w:fldChar w:fldCharType="separate"/>
          </w:r>
          <w:r w:rsidR="00B61B86">
            <w:rPr>
              <w:noProof/>
              <w:lang w:val="en-US"/>
            </w:rPr>
            <w:t>15</w:t>
          </w:r>
          <w:r w:rsidRPr="008E7DDF">
            <w:rPr>
              <w:noProof/>
              <w:lang w:val="en-US"/>
            </w:rPr>
            <w:fldChar w:fldCharType="end"/>
          </w:r>
        </w:p>
        <w:p w14:paraId="1134095E" w14:textId="298CB028" w:rsidR="00921EBB" w:rsidRPr="008E7DDF" w:rsidRDefault="00921EBB">
          <w:pPr>
            <w:pStyle w:val="Indholdsfortegnelse3"/>
            <w:tabs>
              <w:tab w:val="left" w:pos="1136"/>
              <w:tab w:val="right" w:leader="dot" w:pos="9053"/>
            </w:tabs>
            <w:rPr>
              <w:rFonts w:asciiTheme="minorHAnsi" w:eastAsiaTheme="minorEastAsia" w:hAnsiTheme="minorHAnsi" w:cstheme="minorBidi"/>
              <w:noProof/>
              <w:sz w:val="24"/>
              <w:szCs w:val="24"/>
              <w:lang w:val="en-US" w:eastAsia="ja-JP"/>
            </w:rPr>
          </w:pPr>
          <w:r w:rsidRPr="008E7DDF">
            <w:rPr>
              <w:noProof/>
              <w:lang w:val="en-US"/>
              <w14:scene3d>
                <w14:camera w14:prst="orthographicFront"/>
                <w14:lightRig w14:rig="threePt" w14:dir="t">
                  <w14:rot w14:lat="0" w14:lon="0" w14:rev="0"/>
                </w14:lightRig>
              </w14:scene3d>
            </w:rPr>
            <w:t>2.4.7.</w:t>
          </w:r>
          <w:r w:rsidRPr="008E7DDF">
            <w:rPr>
              <w:rFonts w:asciiTheme="minorHAnsi" w:eastAsiaTheme="minorEastAsia" w:hAnsiTheme="minorHAnsi" w:cstheme="minorBidi"/>
              <w:noProof/>
              <w:sz w:val="24"/>
              <w:szCs w:val="24"/>
              <w:lang w:val="en-US" w:eastAsia="ja-JP"/>
            </w:rPr>
            <w:tab/>
          </w:r>
          <w:r w:rsidRPr="008E7DDF">
            <w:rPr>
              <w:noProof/>
              <w:lang w:val="en-US"/>
            </w:rPr>
            <w:t>Consume Geo-resources</w:t>
          </w:r>
          <w:r w:rsidRPr="008E7DDF">
            <w:rPr>
              <w:noProof/>
              <w:lang w:val="en-US"/>
            </w:rPr>
            <w:tab/>
          </w:r>
          <w:r w:rsidRPr="008E7DDF">
            <w:rPr>
              <w:noProof/>
              <w:lang w:val="en-US"/>
            </w:rPr>
            <w:fldChar w:fldCharType="begin"/>
          </w:r>
          <w:r w:rsidRPr="008E7DDF">
            <w:rPr>
              <w:noProof/>
              <w:lang w:val="en-US"/>
            </w:rPr>
            <w:instrText xml:space="preserve"> PAGEREF _Toc291249218 \h </w:instrText>
          </w:r>
          <w:r w:rsidRPr="008E7DDF">
            <w:rPr>
              <w:noProof/>
              <w:lang w:val="en-US"/>
            </w:rPr>
          </w:r>
          <w:r w:rsidRPr="008E7DDF">
            <w:rPr>
              <w:noProof/>
              <w:lang w:val="en-US"/>
            </w:rPr>
            <w:fldChar w:fldCharType="separate"/>
          </w:r>
          <w:r w:rsidR="00B61B86">
            <w:rPr>
              <w:noProof/>
              <w:lang w:val="en-US"/>
            </w:rPr>
            <w:t>15</w:t>
          </w:r>
          <w:r w:rsidRPr="008E7DDF">
            <w:rPr>
              <w:noProof/>
              <w:lang w:val="en-US"/>
            </w:rPr>
            <w:fldChar w:fldCharType="end"/>
          </w:r>
        </w:p>
        <w:p w14:paraId="1458173E" w14:textId="154EB2CB" w:rsidR="00921EBB" w:rsidRPr="008E7DDF" w:rsidRDefault="00921EBB">
          <w:pPr>
            <w:pStyle w:val="Indholdsfortegnelse3"/>
            <w:tabs>
              <w:tab w:val="left" w:pos="1136"/>
              <w:tab w:val="right" w:leader="dot" w:pos="9053"/>
            </w:tabs>
            <w:rPr>
              <w:rFonts w:asciiTheme="minorHAnsi" w:eastAsiaTheme="minorEastAsia" w:hAnsiTheme="minorHAnsi" w:cstheme="minorBidi"/>
              <w:noProof/>
              <w:sz w:val="24"/>
              <w:szCs w:val="24"/>
              <w:lang w:val="en-US" w:eastAsia="ja-JP"/>
            </w:rPr>
          </w:pPr>
          <w:r w:rsidRPr="008E7DDF">
            <w:rPr>
              <w:noProof/>
              <w:lang w:val="en-US"/>
              <w14:scene3d>
                <w14:camera w14:prst="orthographicFront"/>
                <w14:lightRig w14:rig="threePt" w14:dir="t">
                  <w14:rot w14:lat="0" w14:lon="0" w14:rev="0"/>
                </w14:lightRig>
              </w14:scene3d>
            </w:rPr>
            <w:t>2.4.8.</w:t>
          </w:r>
          <w:r w:rsidRPr="008E7DDF">
            <w:rPr>
              <w:rFonts w:asciiTheme="minorHAnsi" w:eastAsiaTheme="minorEastAsia" w:hAnsiTheme="minorHAnsi" w:cstheme="minorBidi"/>
              <w:noProof/>
              <w:sz w:val="24"/>
              <w:szCs w:val="24"/>
              <w:lang w:val="en-US" w:eastAsia="ja-JP"/>
            </w:rPr>
            <w:tab/>
          </w:r>
          <w:r w:rsidRPr="008E7DDF">
            <w:rPr>
              <w:noProof/>
              <w:lang w:val="en-US"/>
            </w:rPr>
            <w:t>Download Geo-resources</w:t>
          </w:r>
          <w:r w:rsidRPr="008E7DDF">
            <w:rPr>
              <w:noProof/>
              <w:lang w:val="en-US"/>
            </w:rPr>
            <w:tab/>
          </w:r>
          <w:r w:rsidRPr="008E7DDF">
            <w:rPr>
              <w:noProof/>
              <w:lang w:val="en-US"/>
            </w:rPr>
            <w:fldChar w:fldCharType="begin"/>
          </w:r>
          <w:r w:rsidRPr="008E7DDF">
            <w:rPr>
              <w:noProof/>
              <w:lang w:val="en-US"/>
            </w:rPr>
            <w:instrText xml:space="preserve"> PAGEREF _Toc291249219 \h </w:instrText>
          </w:r>
          <w:r w:rsidRPr="008E7DDF">
            <w:rPr>
              <w:noProof/>
              <w:lang w:val="en-US"/>
            </w:rPr>
          </w:r>
          <w:r w:rsidRPr="008E7DDF">
            <w:rPr>
              <w:noProof/>
              <w:lang w:val="en-US"/>
            </w:rPr>
            <w:fldChar w:fldCharType="separate"/>
          </w:r>
          <w:r w:rsidR="00B61B86">
            <w:rPr>
              <w:noProof/>
              <w:lang w:val="en-US"/>
            </w:rPr>
            <w:t>15</w:t>
          </w:r>
          <w:r w:rsidRPr="008E7DDF">
            <w:rPr>
              <w:noProof/>
              <w:lang w:val="en-US"/>
            </w:rPr>
            <w:fldChar w:fldCharType="end"/>
          </w:r>
        </w:p>
        <w:p w14:paraId="128072ED" w14:textId="072DDB6F" w:rsidR="00921EBB" w:rsidRPr="008E7DDF" w:rsidRDefault="00921EBB">
          <w:pPr>
            <w:pStyle w:val="Indholdsfortegnelse3"/>
            <w:tabs>
              <w:tab w:val="left" w:pos="1136"/>
              <w:tab w:val="right" w:leader="dot" w:pos="9053"/>
            </w:tabs>
            <w:rPr>
              <w:rFonts w:asciiTheme="minorHAnsi" w:eastAsiaTheme="minorEastAsia" w:hAnsiTheme="minorHAnsi" w:cstheme="minorBidi"/>
              <w:noProof/>
              <w:sz w:val="24"/>
              <w:szCs w:val="24"/>
              <w:lang w:val="en-US" w:eastAsia="ja-JP"/>
            </w:rPr>
          </w:pPr>
          <w:r w:rsidRPr="008E7DDF">
            <w:rPr>
              <w:noProof/>
              <w:lang w:val="en-US"/>
              <w14:scene3d>
                <w14:camera w14:prst="orthographicFront"/>
                <w14:lightRig w14:rig="threePt" w14:dir="t">
                  <w14:rot w14:lat="0" w14:lon="0" w14:rev="0"/>
                </w14:lightRig>
              </w14:scene3d>
            </w:rPr>
            <w:t>2.4.9.</w:t>
          </w:r>
          <w:r w:rsidRPr="008E7DDF">
            <w:rPr>
              <w:rFonts w:asciiTheme="minorHAnsi" w:eastAsiaTheme="minorEastAsia" w:hAnsiTheme="minorHAnsi" w:cstheme="minorBidi"/>
              <w:noProof/>
              <w:sz w:val="24"/>
              <w:szCs w:val="24"/>
              <w:lang w:val="en-US" w:eastAsia="ja-JP"/>
            </w:rPr>
            <w:tab/>
          </w:r>
          <w:r w:rsidRPr="008E7DDF">
            <w:rPr>
              <w:noProof/>
              <w:lang w:val="en-US"/>
            </w:rPr>
            <w:t>Combine Geo-resources</w:t>
          </w:r>
          <w:r w:rsidRPr="008E7DDF">
            <w:rPr>
              <w:noProof/>
              <w:lang w:val="en-US"/>
            </w:rPr>
            <w:tab/>
          </w:r>
          <w:r w:rsidRPr="008E7DDF">
            <w:rPr>
              <w:noProof/>
              <w:lang w:val="en-US"/>
            </w:rPr>
            <w:fldChar w:fldCharType="begin"/>
          </w:r>
          <w:r w:rsidRPr="008E7DDF">
            <w:rPr>
              <w:noProof/>
              <w:lang w:val="en-US"/>
            </w:rPr>
            <w:instrText xml:space="preserve"> PAGEREF _Toc291249220 \h </w:instrText>
          </w:r>
          <w:r w:rsidRPr="008E7DDF">
            <w:rPr>
              <w:noProof/>
              <w:lang w:val="en-US"/>
            </w:rPr>
          </w:r>
          <w:r w:rsidRPr="008E7DDF">
            <w:rPr>
              <w:noProof/>
              <w:lang w:val="en-US"/>
            </w:rPr>
            <w:fldChar w:fldCharType="separate"/>
          </w:r>
          <w:r w:rsidR="00B61B86">
            <w:rPr>
              <w:noProof/>
              <w:lang w:val="en-US"/>
            </w:rPr>
            <w:t>15</w:t>
          </w:r>
          <w:r w:rsidRPr="008E7DDF">
            <w:rPr>
              <w:noProof/>
              <w:lang w:val="en-US"/>
            </w:rPr>
            <w:fldChar w:fldCharType="end"/>
          </w:r>
        </w:p>
        <w:p w14:paraId="64C5B9EC" w14:textId="0547E1F5" w:rsidR="00921EBB" w:rsidRPr="008E7DDF" w:rsidRDefault="00921EBB">
          <w:pPr>
            <w:pStyle w:val="Indholdsfortegnelse3"/>
            <w:tabs>
              <w:tab w:val="left" w:pos="1237"/>
              <w:tab w:val="right" w:leader="dot" w:pos="9053"/>
            </w:tabs>
            <w:rPr>
              <w:rFonts w:asciiTheme="minorHAnsi" w:eastAsiaTheme="minorEastAsia" w:hAnsiTheme="minorHAnsi" w:cstheme="minorBidi"/>
              <w:noProof/>
              <w:sz w:val="24"/>
              <w:szCs w:val="24"/>
              <w:lang w:val="en-US" w:eastAsia="ja-JP"/>
            </w:rPr>
          </w:pPr>
          <w:r w:rsidRPr="008E7DDF">
            <w:rPr>
              <w:noProof/>
              <w:lang w:val="en-US"/>
              <w14:scene3d>
                <w14:camera w14:prst="orthographicFront"/>
                <w14:lightRig w14:rig="threePt" w14:dir="t">
                  <w14:rot w14:lat="0" w14:lon="0" w14:rev="0"/>
                </w14:lightRig>
              </w14:scene3d>
            </w:rPr>
            <w:t>2.4.10.</w:t>
          </w:r>
          <w:r w:rsidRPr="008E7DDF">
            <w:rPr>
              <w:rFonts w:asciiTheme="minorHAnsi" w:eastAsiaTheme="minorEastAsia" w:hAnsiTheme="minorHAnsi" w:cstheme="minorBidi"/>
              <w:noProof/>
              <w:sz w:val="24"/>
              <w:szCs w:val="24"/>
              <w:lang w:val="en-US" w:eastAsia="ja-JP"/>
            </w:rPr>
            <w:tab/>
          </w:r>
          <w:r w:rsidRPr="008E7DDF">
            <w:rPr>
              <w:noProof/>
              <w:lang w:val="en-US"/>
            </w:rPr>
            <w:t>Analyze Geo-resources</w:t>
          </w:r>
          <w:r w:rsidRPr="008E7DDF">
            <w:rPr>
              <w:noProof/>
              <w:lang w:val="en-US"/>
            </w:rPr>
            <w:tab/>
          </w:r>
          <w:r w:rsidRPr="008E7DDF">
            <w:rPr>
              <w:noProof/>
              <w:lang w:val="en-US"/>
            </w:rPr>
            <w:fldChar w:fldCharType="begin"/>
          </w:r>
          <w:r w:rsidRPr="008E7DDF">
            <w:rPr>
              <w:noProof/>
              <w:lang w:val="en-US"/>
            </w:rPr>
            <w:instrText xml:space="preserve"> PAGEREF _Toc291249221 \h </w:instrText>
          </w:r>
          <w:r w:rsidRPr="008E7DDF">
            <w:rPr>
              <w:noProof/>
              <w:lang w:val="en-US"/>
            </w:rPr>
          </w:r>
          <w:r w:rsidRPr="008E7DDF">
            <w:rPr>
              <w:noProof/>
              <w:lang w:val="en-US"/>
            </w:rPr>
            <w:fldChar w:fldCharType="separate"/>
          </w:r>
          <w:r w:rsidR="00B61B86">
            <w:rPr>
              <w:noProof/>
              <w:lang w:val="en-US"/>
            </w:rPr>
            <w:t>16</w:t>
          </w:r>
          <w:r w:rsidRPr="008E7DDF">
            <w:rPr>
              <w:noProof/>
              <w:lang w:val="en-US"/>
            </w:rPr>
            <w:fldChar w:fldCharType="end"/>
          </w:r>
        </w:p>
        <w:p w14:paraId="107A8C0C" w14:textId="31B4230F" w:rsidR="00921EBB" w:rsidRPr="008E7DDF" w:rsidRDefault="00921EBB">
          <w:pPr>
            <w:pStyle w:val="Indholdsfortegnelse3"/>
            <w:tabs>
              <w:tab w:val="left" w:pos="1237"/>
              <w:tab w:val="right" w:leader="dot" w:pos="9053"/>
            </w:tabs>
            <w:rPr>
              <w:rFonts w:asciiTheme="minorHAnsi" w:eastAsiaTheme="minorEastAsia" w:hAnsiTheme="minorHAnsi" w:cstheme="minorBidi"/>
              <w:noProof/>
              <w:sz w:val="24"/>
              <w:szCs w:val="24"/>
              <w:lang w:val="en-US" w:eastAsia="ja-JP"/>
            </w:rPr>
          </w:pPr>
          <w:r w:rsidRPr="008E7DDF">
            <w:rPr>
              <w:noProof/>
              <w:lang w:val="en-US"/>
              <w14:scene3d>
                <w14:camera w14:prst="orthographicFront"/>
                <w14:lightRig w14:rig="threePt" w14:dir="t">
                  <w14:rot w14:lat="0" w14:lon="0" w14:rev="0"/>
                </w14:lightRig>
              </w14:scene3d>
            </w:rPr>
            <w:t>2.4.11.</w:t>
          </w:r>
          <w:r w:rsidRPr="008E7DDF">
            <w:rPr>
              <w:rFonts w:asciiTheme="minorHAnsi" w:eastAsiaTheme="minorEastAsia" w:hAnsiTheme="minorHAnsi" w:cstheme="minorBidi"/>
              <w:noProof/>
              <w:sz w:val="24"/>
              <w:szCs w:val="24"/>
              <w:lang w:val="en-US" w:eastAsia="ja-JP"/>
            </w:rPr>
            <w:tab/>
          </w:r>
          <w:r w:rsidRPr="008E7DDF">
            <w:rPr>
              <w:noProof/>
              <w:lang w:val="en-US"/>
            </w:rPr>
            <w:t>Process Geodata</w:t>
          </w:r>
          <w:r w:rsidRPr="008E7DDF">
            <w:rPr>
              <w:noProof/>
              <w:lang w:val="en-US"/>
            </w:rPr>
            <w:tab/>
          </w:r>
          <w:r w:rsidRPr="008E7DDF">
            <w:rPr>
              <w:noProof/>
              <w:lang w:val="en-US"/>
            </w:rPr>
            <w:fldChar w:fldCharType="begin"/>
          </w:r>
          <w:r w:rsidRPr="008E7DDF">
            <w:rPr>
              <w:noProof/>
              <w:lang w:val="en-US"/>
            </w:rPr>
            <w:instrText xml:space="preserve"> PAGEREF _Toc291249222 \h </w:instrText>
          </w:r>
          <w:r w:rsidRPr="008E7DDF">
            <w:rPr>
              <w:noProof/>
              <w:lang w:val="en-US"/>
            </w:rPr>
          </w:r>
          <w:r w:rsidRPr="008E7DDF">
            <w:rPr>
              <w:noProof/>
              <w:lang w:val="en-US"/>
            </w:rPr>
            <w:fldChar w:fldCharType="separate"/>
          </w:r>
          <w:r w:rsidR="00B61B86">
            <w:rPr>
              <w:noProof/>
              <w:lang w:val="en-US"/>
            </w:rPr>
            <w:t>16</w:t>
          </w:r>
          <w:r w:rsidRPr="008E7DDF">
            <w:rPr>
              <w:noProof/>
              <w:lang w:val="en-US"/>
            </w:rPr>
            <w:fldChar w:fldCharType="end"/>
          </w:r>
        </w:p>
        <w:p w14:paraId="485B5EC2" w14:textId="66B1D2FC" w:rsidR="00921EBB" w:rsidRPr="008E7DDF" w:rsidRDefault="00921EBB">
          <w:pPr>
            <w:pStyle w:val="Indholdsfortegnelse3"/>
            <w:tabs>
              <w:tab w:val="left" w:pos="1237"/>
              <w:tab w:val="right" w:leader="dot" w:pos="9053"/>
            </w:tabs>
            <w:rPr>
              <w:rFonts w:asciiTheme="minorHAnsi" w:eastAsiaTheme="minorEastAsia" w:hAnsiTheme="minorHAnsi" w:cstheme="minorBidi"/>
              <w:noProof/>
              <w:sz w:val="24"/>
              <w:szCs w:val="24"/>
              <w:lang w:val="en-US" w:eastAsia="ja-JP"/>
            </w:rPr>
          </w:pPr>
          <w:r w:rsidRPr="008E7DDF">
            <w:rPr>
              <w:noProof/>
              <w:lang w:val="en-US"/>
              <w14:scene3d>
                <w14:camera w14:prst="orthographicFront"/>
                <w14:lightRig w14:rig="threePt" w14:dir="t">
                  <w14:rot w14:lat="0" w14:lon="0" w14:rev="0"/>
                </w14:lightRig>
              </w14:scene3d>
            </w:rPr>
            <w:t>2.4.12.</w:t>
          </w:r>
          <w:r w:rsidRPr="008E7DDF">
            <w:rPr>
              <w:rFonts w:asciiTheme="minorHAnsi" w:eastAsiaTheme="minorEastAsia" w:hAnsiTheme="minorHAnsi" w:cstheme="minorBidi"/>
              <w:noProof/>
              <w:sz w:val="24"/>
              <w:szCs w:val="24"/>
              <w:lang w:val="en-US" w:eastAsia="ja-JP"/>
            </w:rPr>
            <w:tab/>
          </w:r>
          <w:r w:rsidRPr="008E7DDF">
            <w:rPr>
              <w:noProof/>
              <w:lang w:val="en-US"/>
            </w:rPr>
            <w:t>Manage Policies and Rules</w:t>
          </w:r>
          <w:r w:rsidRPr="008E7DDF">
            <w:rPr>
              <w:noProof/>
              <w:lang w:val="en-US"/>
            </w:rPr>
            <w:tab/>
          </w:r>
          <w:r w:rsidRPr="008E7DDF">
            <w:rPr>
              <w:noProof/>
              <w:lang w:val="en-US"/>
            </w:rPr>
            <w:fldChar w:fldCharType="begin"/>
          </w:r>
          <w:r w:rsidRPr="008E7DDF">
            <w:rPr>
              <w:noProof/>
              <w:lang w:val="en-US"/>
            </w:rPr>
            <w:instrText xml:space="preserve"> PAGEREF _Toc291249223 \h </w:instrText>
          </w:r>
          <w:r w:rsidRPr="008E7DDF">
            <w:rPr>
              <w:noProof/>
              <w:lang w:val="en-US"/>
            </w:rPr>
          </w:r>
          <w:r w:rsidRPr="008E7DDF">
            <w:rPr>
              <w:noProof/>
              <w:lang w:val="en-US"/>
            </w:rPr>
            <w:fldChar w:fldCharType="separate"/>
          </w:r>
          <w:r w:rsidR="00B61B86">
            <w:rPr>
              <w:noProof/>
              <w:lang w:val="en-US"/>
            </w:rPr>
            <w:t>16</w:t>
          </w:r>
          <w:r w:rsidRPr="008E7DDF">
            <w:rPr>
              <w:noProof/>
              <w:lang w:val="en-US"/>
            </w:rPr>
            <w:fldChar w:fldCharType="end"/>
          </w:r>
        </w:p>
        <w:p w14:paraId="744F0D5E" w14:textId="4EF7F3E6" w:rsidR="00921EBB" w:rsidRPr="008E7DDF" w:rsidRDefault="00921EBB">
          <w:pPr>
            <w:pStyle w:val="Indholdsfortegnelse3"/>
            <w:tabs>
              <w:tab w:val="left" w:pos="1237"/>
              <w:tab w:val="right" w:leader="dot" w:pos="9053"/>
            </w:tabs>
            <w:rPr>
              <w:rFonts w:asciiTheme="minorHAnsi" w:eastAsiaTheme="minorEastAsia" w:hAnsiTheme="minorHAnsi" w:cstheme="minorBidi"/>
              <w:noProof/>
              <w:sz w:val="24"/>
              <w:szCs w:val="24"/>
              <w:lang w:val="en-US" w:eastAsia="ja-JP"/>
            </w:rPr>
          </w:pPr>
          <w:r w:rsidRPr="008E7DDF">
            <w:rPr>
              <w:noProof/>
              <w:lang w:val="en-US"/>
              <w14:scene3d>
                <w14:camera w14:prst="orthographicFront"/>
                <w14:lightRig w14:rig="threePt" w14:dir="t">
                  <w14:rot w14:lat="0" w14:lon="0" w14:rev="0"/>
                </w14:lightRig>
              </w14:scene3d>
            </w:rPr>
            <w:t>2.4.13.</w:t>
          </w:r>
          <w:r w:rsidRPr="008E7DDF">
            <w:rPr>
              <w:rFonts w:asciiTheme="minorHAnsi" w:eastAsiaTheme="minorEastAsia" w:hAnsiTheme="minorHAnsi" w:cstheme="minorBidi"/>
              <w:noProof/>
              <w:sz w:val="24"/>
              <w:szCs w:val="24"/>
              <w:lang w:val="en-US" w:eastAsia="ja-JP"/>
            </w:rPr>
            <w:tab/>
          </w:r>
          <w:r w:rsidRPr="008E7DDF">
            <w:rPr>
              <w:noProof/>
              <w:lang w:val="en-US"/>
            </w:rPr>
            <w:t>Pay</w:t>
          </w:r>
          <w:r w:rsidRPr="008E7DDF">
            <w:rPr>
              <w:noProof/>
              <w:lang w:val="en-US"/>
            </w:rPr>
            <w:tab/>
          </w:r>
          <w:r w:rsidRPr="008E7DDF">
            <w:rPr>
              <w:noProof/>
              <w:lang w:val="en-US"/>
            </w:rPr>
            <w:fldChar w:fldCharType="begin"/>
          </w:r>
          <w:r w:rsidRPr="008E7DDF">
            <w:rPr>
              <w:noProof/>
              <w:lang w:val="en-US"/>
            </w:rPr>
            <w:instrText xml:space="preserve"> PAGEREF _Toc291249224 \h </w:instrText>
          </w:r>
          <w:r w:rsidRPr="008E7DDF">
            <w:rPr>
              <w:noProof/>
              <w:lang w:val="en-US"/>
            </w:rPr>
          </w:r>
          <w:r w:rsidRPr="008E7DDF">
            <w:rPr>
              <w:noProof/>
              <w:lang w:val="en-US"/>
            </w:rPr>
            <w:fldChar w:fldCharType="separate"/>
          </w:r>
          <w:r w:rsidR="00B61B86">
            <w:rPr>
              <w:noProof/>
              <w:lang w:val="en-US"/>
            </w:rPr>
            <w:t>16</w:t>
          </w:r>
          <w:r w:rsidRPr="008E7DDF">
            <w:rPr>
              <w:noProof/>
              <w:lang w:val="en-US"/>
            </w:rPr>
            <w:fldChar w:fldCharType="end"/>
          </w:r>
        </w:p>
        <w:p w14:paraId="17C0C7A3" w14:textId="19549D0B" w:rsidR="00921EBB" w:rsidRPr="008E7DDF" w:rsidRDefault="00921EBB">
          <w:pPr>
            <w:pStyle w:val="Indholdsfortegnelse2"/>
            <w:tabs>
              <w:tab w:val="left" w:pos="764"/>
              <w:tab w:val="right" w:leader="dot" w:pos="9053"/>
            </w:tabs>
            <w:rPr>
              <w:rFonts w:asciiTheme="minorHAnsi" w:eastAsiaTheme="minorEastAsia" w:hAnsiTheme="minorHAnsi" w:cstheme="minorBidi"/>
              <w:i w:val="0"/>
              <w:iCs w:val="0"/>
              <w:noProof/>
              <w:sz w:val="24"/>
              <w:szCs w:val="24"/>
              <w:lang w:val="en-US" w:eastAsia="ja-JP"/>
            </w:rPr>
          </w:pPr>
          <w:r w:rsidRPr="008E7DDF">
            <w:rPr>
              <w:noProof/>
              <w:lang w:val="en-US"/>
            </w:rPr>
            <w:t>2.5.</w:t>
          </w:r>
          <w:r w:rsidRPr="008E7DDF">
            <w:rPr>
              <w:rFonts w:asciiTheme="minorHAnsi" w:eastAsiaTheme="minorEastAsia" w:hAnsiTheme="minorHAnsi" w:cstheme="minorBidi"/>
              <w:i w:val="0"/>
              <w:iCs w:val="0"/>
              <w:noProof/>
              <w:sz w:val="24"/>
              <w:szCs w:val="24"/>
              <w:lang w:val="en-US" w:eastAsia="ja-JP"/>
            </w:rPr>
            <w:tab/>
          </w:r>
          <w:r w:rsidRPr="008E7DDF">
            <w:rPr>
              <w:noProof/>
              <w:lang w:val="en-US"/>
            </w:rPr>
            <w:t>Data, technology and standards</w:t>
          </w:r>
          <w:r w:rsidRPr="008E7DDF">
            <w:rPr>
              <w:noProof/>
              <w:lang w:val="en-US"/>
            </w:rPr>
            <w:tab/>
          </w:r>
          <w:r w:rsidRPr="008E7DDF">
            <w:rPr>
              <w:noProof/>
              <w:lang w:val="en-US"/>
            </w:rPr>
            <w:fldChar w:fldCharType="begin"/>
          </w:r>
          <w:r w:rsidRPr="008E7DDF">
            <w:rPr>
              <w:noProof/>
              <w:lang w:val="en-US"/>
            </w:rPr>
            <w:instrText xml:space="preserve"> PAGEREF _Toc291249225 \h </w:instrText>
          </w:r>
          <w:r w:rsidRPr="008E7DDF">
            <w:rPr>
              <w:noProof/>
              <w:lang w:val="en-US"/>
            </w:rPr>
          </w:r>
          <w:r w:rsidRPr="008E7DDF">
            <w:rPr>
              <w:noProof/>
              <w:lang w:val="en-US"/>
            </w:rPr>
            <w:fldChar w:fldCharType="separate"/>
          </w:r>
          <w:r w:rsidR="00B61B86">
            <w:rPr>
              <w:noProof/>
              <w:lang w:val="en-US"/>
            </w:rPr>
            <w:t>16</w:t>
          </w:r>
          <w:r w:rsidRPr="008E7DDF">
            <w:rPr>
              <w:noProof/>
              <w:lang w:val="en-US"/>
            </w:rPr>
            <w:fldChar w:fldCharType="end"/>
          </w:r>
        </w:p>
        <w:p w14:paraId="59B76EB0" w14:textId="5E196458" w:rsidR="00921EBB" w:rsidRPr="008E7DDF" w:rsidRDefault="00921EBB">
          <w:pPr>
            <w:pStyle w:val="Indholdsfortegnelse2"/>
            <w:tabs>
              <w:tab w:val="left" w:pos="764"/>
              <w:tab w:val="right" w:leader="dot" w:pos="9053"/>
            </w:tabs>
            <w:rPr>
              <w:rFonts w:asciiTheme="minorHAnsi" w:eastAsiaTheme="minorEastAsia" w:hAnsiTheme="minorHAnsi" w:cstheme="minorBidi"/>
              <w:i w:val="0"/>
              <w:iCs w:val="0"/>
              <w:noProof/>
              <w:sz w:val="24"/>
              <w:szCs w:val="24"/>
              <w:lang w:val="en-US" w:eastAsia="ja-JP"/>
            </w:rPr>
          </w:pPr>
          <w:r w:rsidRPr="008E7DDF">
            <w:rPr>
              <w:noProof/>
              <w:lang w:val="en-US"/>
            </w:rPr>
            <w:t>2.6.</w:t>
          </w:r>
          <w:r w:rsidRPr="008E7DDF">
            <w:rPr>
              <w:rFonts w:asciiTheme="minorHAnsi" w:eastAsiaTheme="minorEastAsia" w:hAnsiTheme="minorHAnsi" w:cstheme="minorBidi"/>
              <w:i w:val="0"/>
              <w:iCs w:val="0"/>
              <w:noProof/>
              <w:sz w:val="24"/>
              <w:szCs w:val="24"/>
              <w:lang w:val="en-US" w:eastAsia="ja-JP"/>
            </w:rPr>
            <w:tab/>
          </w:r>
          <w:r w:rsidRPr="008E7DDF">
            <w:rPr>
              <w:noProof/>
              <w:lang w:val="en-US"/>
            </w:rPr>
            <w:t>Deployment</w:t>
          </w:r>
          <w:r w:rsidRPr="008E7DDF">
            <w:rPr>
              <w:noProof/>
              <w:lang w:val="en-US"/>
            </w:rPr>
            <w:tab/>
          </w:r>
          <w:r w:rsidRPr="008E7DDF">
            <w:rPr>
              <w:noProof/>
              <w:lang w:val="en-US"/>
            </w:rPr>
            <w:fldChar w:fldCharType="begin"/>
          </w:r>
          <w:r w:rsidRPr="008E7DDF">
            <w:rPr>
              <w:noProof/>
              <w:lang w:val="en-US"/>
            </w:rPr>
            <w:instrText xml:space="preserve"> PAGEREF _Toc291249226 \h </w:instrText>
          </w:r>
          <w:r w:rsidRPr="008E7DDF">
            <w:rPr>
              <w:noProof/>
              <w:lang w:val="en-US"/>
            </w:rPr>
          </w:r>
          <w:r w:rsidRPr="008E7DDF">
            <w:rPr>
              <w:noProof/>
              <w:lang w:val="en-US"/>
            </w:rPr>
            <w:fldChar w:fldCharType="separate"/>
          </w:r>
          <w:r w:rsidR="00B61B86">
            <w:rPr>
              <w:noProof/>
              <w:lang w:val="en-US"/>
            </w:rPr>
            <w:t>18</w:t>
          </w:r>
          <w:r w:rsidRPr="008E7DDF">
            <w:rPr>
              <w:noProof/>
              <w:lang w:val="en-US"/>
            </w:rPr>
            <w:fldChar w:fldCharType="end"/>
          </w:r>
        </w:p>
        <w:p w14:paraId="6D1E31CC" w14:textId="0F2B6A66" w:rsidR="00921EBB" w:rsidRPr="008E7DDF" w:rsidRDefault="00921EBB">
          <w:pPr>
            <w:pStyle w:val="Indholdsfortegnelse1"/>
            <w:tabs>
              <w:tab w:val="left" w:pos="395"/>
              <w:tab w:val="right" w:leader="dot" w:pos="9053"/>
            </w:tabs>
            <w:rPr>
              <w:rFonts w:asciiTheme="minorHAnsi" w:eastAsiaTheme="minorEastAsia" w:hAnsiTheme="minorHAnsi" w:cstheme="minorBidi"/>
              <w:b w:val="0"/>
              <w:bCs w:val="0"/>
              <w:noProof/>
              <w:sz w:val="24"/>
              <w:szCs w:val="24"/>
              <w:lang w:val="en-US" w:eastAsia="ja-JP"/>
            </w:rPr>
          </w:pPr>
          <w:r w:rsidRPr="008E7DDF">
            <w:rPr>
              <w:noProof/>
              <w:lang w:val="en-US"/>
            </w:rPr>
            <w:t>3.</w:t>
          </w:r>
          <w:r w:rsidRPr="008E7DDF">
            <w:rPr>
              <w:rFonts w:asciiTheme="minorHAnsi" w:eastAsiaTheme="minorEastAsia" w:hAnsiTheme="minorHAnsi" w:cstheme="minorBidi"/>
              <w:b w:val="0"/>
              <w:bCs w:val="0"/>
              <w:noProof/>
              <w:sz w:val="24"/>
              <w:szCs w:val="24"/>
              <w:lang w:val="en-US" w:eastAsia="ja-JP"/>
            </w:rPr>
            <w:tab/>
          </w:r>
          <w:r w:rsidRPr="008E7DDF">
            <w:rPr>
              <w:noProof/>
              <w:lang w:val="en-US"/>
            </w:rPr>
            <w:t>Arctic SDI Strategic context and Reference model</w:t>
          </w:r>
          <w:r w:rsidRPr="008E7DDF">
            <w:rPr>
              <w:noProof/>
              <w:lang w:val="en-US"/>
            </w:rPr>
            <w:tab/>
          </w:r>
          <w:r w:rsidRPr="008E7DDF">
            <w:rPr>
              <w:noProof/>
              <w:lang w:val="en-US"/>
            </w:rPr>
            <w:fldChar w:fldCharType="begin"/>
          </w:r>
          <w:r w:rsidRPr="008E7DDF">
            <w:rPr>
              <w:noProof/>
              <w:lang w:val="en-US"/>
            </w:rPr>
            <w:instrText xml:space="preserve"> PAGEREF _Toc291249227 \h </w:instrText>
          </w:r>
          <w:r w:rsidRPr="008E7DDF">
            <w:rPr>
              <w:noProof/>
              <w:lang w:val="en-US"/>
            </w:rPr>
          </w:r>
          <w:r w:rsidRPr="008E7DDF">
            <w:rPr>
              <w:noProof/>
              <w:lang w:val="en-US"/>
            </w:rPr>
            <w:fldChar w:fldCharType="separate"/>
          </w:r>
          <w:r w:rsidR="00B61B86">
            <w:rPr>
              <w:noProof/>
              <w:lang w:val="en-US"/>
            </w:rPr>
            <w:t>19</w:t>
          </w:r>
          <w:r w:rsidRPr="008E7DDF">
            <w:rPr>
              <w:noProof/>
              <w:lang w:val="en-US"/>
            </w:rPr>
            <w:fldChar w:fldCharType="end"/>
          </w:r>
        </w:p>
        <w:p w14:paraId="3A695379" w14:textId="0F9D8A26" w:rsidR="00921EBB" w:rsidRPr="008E7DDF" w:rsidRDefault="00921EBB">
          <w:pPr>
            <w:pStyle w:val="Indholdsfortegnelse2"/>
            <w:tabs>
              <w:tab w:val="left" w:pos="764"/>
              <w:tab w:val="right" w:leader="dot" w:pos="9053"/>
            </w:tabs>
            <w:rPr>
              <w:rFonts w:asciiTheme="minorHAnsi" w:eastAsiaTheme="minorEastAsia" w:hAnsiTheme="minorHAnsi" w:cstheme="minorBidi"/>
              <w:i w:val="0"/>
              <w:iCs w:val="0"/>
              <w:noProof/>
              <w:sz w:val="24"/>
              <w:szCs w:val="24"/>
              <w:lang w:val="en-US" w:eastAsia="ja-JP"/>
            </w:rPr>
          </w:pPr>
          <w:r w:rsidRPr="008E7DDF">
            <w:rPr>
              <w:noProof/>
              <w:lang w:val="en-US"/>
            </w:rPr>
            <w:t>3.1.</w:t>
          </w:r>
          <w:r w:rsidRPr="008E7DDF">
            <w:rPr>
              <w:rFonts w:asciiTheme="minorHAnsi" w:eastAsiaTheme="minorEastAsia" w:hAnsiTheme="minorHAnsi" w:cstheme="minorBidi"/>
              <w:i w:val="0"/>
              <w:iCs w:val="0"/>
              <w:noProof/>
              <w:sz w:val="24"/>
              <w:szCs w:val="24"/>
              <w:lang w:val="en-US" w:eastAsia="ja-JP"/>
            </w:rPr>
            <w:tab/>
          </w:r>
          <w:r w:rsidRPr="008E7DDF">
            <w:rPr>
              <w:noProof/>
              <w:lang w:val="en-US"/>
            </w:rPr>
            <w:t>Arctic SDI strategic context</w:t>
          </w:r>
          <w:r w:rsidRPr="008E7DDF">
            <w:rPr>
              <w:noProof/>
              <w:lang w:val="en-US"/>
            </w:rPr>
            <w:tab/>
          </w:r>
          <w:r w:rsidRPr="008E7DDF">
            <w:rPr>
              <w:noProof/>
              <w:lang w:val="en-US"/>
            </w:rPr>
            <w:fldChar w:fldCharType="begin"/>
          </w:r>
          <w:r w:rsidRPr="008E7DDF">
            <w:rPr>
              <w:noProof/>
              <w:lang w:val="en-US"/>
            </w:rPr>
            <w:instrText xml:space="preserve"> PAGEREF _Toc291249228 \h </w:instrText>
          </w:r>
          <w:r w:rsidRPr="008E7DDF">
            <w:rPr>
              <w:noProof/>
              <w:lang w:val="en-US"/>
            </w:rPr>
          </w:r>
          <w:r w:rsidRPr="008E7DDF">
            <w:rPr>
              <w:noProof/>
              <w:lang w:val="en-US"/>
            </w:rPr>
            <w:fldChar w:fldCharType="separate"/>
          </w:r>
          <w:r w:rsidR="00B61B86">
            <w:rPr>
              <w:noProof/>
              <w:lang w:val="en-US"/>
            </w:rPr>
            <w:t>19</w:t>
          </w:r>
          <w:r w:rsidRPr="008E7DDF">
            <w:rPr>
              <w:noProof/>
              <w:lang w:val="en-US"/>
            </w:rPr>
            <w:fldChar w:fldCharType="end"/>
          </w:r>
        </w:p>
        <w:p w14:paraId="75B4263D" w14:textId="29C98509" w:rsidR="00921EBB" w:rsidRPr="008E7DDF" w:rsidRDefault="00921EBB">
          <w:pPr>
            <w:pStyle w:val="Indholdsfortegnelse2"/>
            <w:tabs>
              <w:tab w:val="left" w:pos="764"/>
              <w:tab w:val="right" w:leader="dot" w:pos="9053"/>
            </w:tabs>
            <w:rPr>
              <w:rFonts w:asciiTheme="minorHAnsi" w:eastAsiaTheme="minorEastAsia" w:hAnsiTheme="minorHAnsi" w:cstheme="minorBidi"/>
              <w:i w:val="0"/>
              <w:iCs w:val="0"/>
              <w:noProof/>
              <w:sz w:val="24"/>
              <w:szCs w:val="24"/>
              <w:lang w:val="en-US" w:eastAsia="ja-JP"/>
            </w:rPr>
          </w:pPr>
          <w:r w:rsidRPr="008E7DDF">
            <w:rPr>
              <w:noProof/>
              <w:lang w:val="en-US"/>
            </w:rPr>
            <w:t>3.2.</w:t>
          </w:r>
          <w:r w:rsidRPr="008E7DDF">
            <w:rPr>
              <w:rFonts w:asciiTheme="minorHAnsi" w:eastAsiaTheme="minorEastAsia" w:hAnsiTheme="minorHAnsi" w:cstheme="minorBidi"/>
              <w:i w:val="0"/>
              <w:iCs w:val="0"/>
              <w:noProof/>
              <w:sz w:val="24"/>
              <w:szCs w:val="24"/>
              <w:lang w:val="en-US" w:eastAsia="ja-JP"/>
            </w:rPr>
            <w:tab/>
          </w:r>
          <w:r w:rsidRPr="008E7DDF">
            <w:rPr>
              <w:noProof/>
              <w:lang w:val="en-US"/>
            </w:rPr>
            <w:t>Arctic SDI Reference Model</w:t>
          </w:r>
          <w:r w:rsidRPr="008E7DDF">
            <w:rPr>
              <w:noProof/>
              <w:lang w:val="en-US"/>
            </w:rPr>
            <w:tab/>
          </w:r>
          <w:r w:rsidRPr="008E7DDF">
            <w:rPr>
              <w:noProof/>
              <w:lang w:val="en-US"/>
            </w:rPr>
            <w:fldChar w:fldCharType="begin"/>
          </w:r>
          <w:r w:rsidRPr="008E7DDF">
            <w:rPr>
              <w:noProof/>
              <w:lang w:val="en-US"/>
            </w:rPr>
            <w:instrText xml:space="preserve"> PAGEREF _Toc291249229 \h </w:instrText>
          </w:r>
          <w:r w:rsidRPr="008E7DDF">
            <w:rPr>
              <w:noProof/>
              <w:lang w:val="en-US"/>
            </w:rPr>
          </w:r>
          <w:r w:rsidRPr="008E7DDF">
            <w:rPr>
              <w:noProof/>
              <w:lang w:val="en-US"/>
            </w:rPr>
            <w:fldChar w:fldCharType="separate"/>
          </w:r>
          <w:r w:rsidR="00B61B86">
            <w:rPr>
              <w:noProof/>
              <w:lang w:val="en-US"/>
            </w:rPr>
            <w:t>20</w:t>
          </w:r>
          <w:r w:rsidRPr="008E7DDF">
            <w:rPr>
              <w:noProof/>
              <w:lang w:val="en-US"/>
            </w:rPr>
            <w:fldChar w:fldCharType="end"/>
          </w:r>
        </w:p>
        <w:p w14:paraId="1B2BF7D6" w14:textId="33016AB5" w:rsidR="00921EBB" w:rsidRPr="008E7DDF" w:rsidRDefault="00921EBB">
          <w:pPr>
            <w:pStyle w:val="Indholdsfortegnelse3"/>
            <w:tabs>
              <w:tab w:val="left" w:pos="1136"/>
              <w:tab w:val="right" w:leader="dot" w:pos="9053"/>
            </w:tabs>
            <w:rPr>
              <w:rFonts w:asciiTheme="minorHAnsi" w:eastAsiaTheme="minorEastAsia" w:hAnsiTheme="minorHAnsi" w:cstheme="minorBidi"/>
              <w:noProof/>
              <w:sz w:val="24"/>
              <w:szCs w:val="24"/>
              <w:lang w:val="en-US" w:eastAsia="ja-JP"/>
            </w:rPr>
          </w:pPr>
          <w:r w:rsidRPr="008E7DDF">
            <w:rPr>
              <w:noProof/>
              <w:lang w:val="en-US"/>
              <w14:scene3d>
                <w14:camera w14:prst="orthographicFront"/>
                <w14:lightRig w14:rig="threePt" w14:dir="t">
                  <w14:rot w14:lat="0" w14:lon="0" w14:rev="0"/>
                </w14:lightRig>
              </w14:scene3d>
            </w:rPr>
            <w:t>3.2.1.</w:t>
          </w:r>
          <w:r w:rsidRPr="008E7DDF">
            <w:rPr>
              <w:rFonts w:asciiTheme="minorHAnsi" w:eastAsiaTheme="minorEastAsia" w:hAnsiTheme="minorHAnsi" w:cstheme="minorBidi"/>
              <w:noProof/>
              <w:sz w:val="24"/>
              <w:szCs w:val="24"/>
              <w:lang w:val="en-US" w:eastAsia="ja-JP"/>
            </w:rPr>
            <w:tab/>
          </w:r>
          <w:r w:rsidRPr="008E7DDF">
            <w:rPr>
              <w:noProof/>
              <w:lang w:val="en-US"/>
            </w:rPr>
            <w:t>Reference Model</w:t>
          </w:r>
          <w:r w:rsidRPr="008E7DDF">
            <w:rPr>
              <w:noProof/>
              <w:lang w:val="en-US"/>
            </w:rPr>
            <w:tab/>
          </w:r>
          <w:r w:rsidRPr="008E7DDF">
            <w:rPr>
              <w:noProof/>
              <w:lang w:val="en-US"/>
            </w:rPr>
            <w:fldChar w:fldCharType="begin"/>
          </w:r>
          <w:r w:rsidRPr="008E7DDF">
            <w:rPr>
              <w:noProof/>
              <w:lang w:val="en-US"/>
            </w:rPr>
            <w:instrText xml:space="preserve"> PAGEREF _Toc291249230 \h </w:instrText>
          </w:r>
          <w:r w:rsidRPr="008E7DDF">
            <w:rPr>
              <w:noProof/>
              <w:lang w:val="en-US"/>
            </w:rPr>
          </w:r>
          <w:r w:rsidRPr="008E7DDF">
            <w:rPr>
              <w:noProof/>
              <w:lang w:val="en-US"/>
            </w:rPr>
            <w:fldChar w:fldCharType="separate"/>
          </w:r>
          <w:r w:rsidR="00B61B86">
            <w:rPr>
              <w:noProof/>
              <w:lang w:val="en-US"/>
            </w:rPr>
            <w:t>20</w:t>
          </w:r>
          <w:r w:rsidRPr="008E7DDF">
            <w:rPr>
              <w:noProof/>
              <w:lang w:val="en-US"/>
            </w:rPr>
            <w:fldChar w:fldCharType="end"/>
          </w:r>
        </w:p>
        <w:p w14:paraId="00CF8205" w14:textId="586783AF" w:rsidR="00921EBB" w:rsidRPr="008E7DDF" w:rsidRDefault="00921EBB">
          <w:pPr>
            <w:pStyle w:val="Indholdsfortegnelse3"/>
            <w:tabs>
              <w:tab w:val="left" w:pos="1136"/>
              <w:tab w:val="right" w:leader="dot" w:pos="9053"/>
            </w:tabs>
            <w:rPr>
              <w:rFonts w:asciiTheme="minorHAnsi" w:eastAsiaTheme="minorEastAsia" w:hAnsiTheme="minorHAnsi" w:cstheme="minorBidi"/>
              <w:noProof/>
              <w:sz w:val="24"/>
              <w:szCs w:val="24"/>
              <w:lang w:val="en-US" w:eastAsia="ja-JP"/>
            </w:rPr>
          </w:pPr>
          <w:r w:rsidRPr="008E7DDF">
            <w:rPr>
              <w:noProof/>
              <w:lang w:val="en-US"/>
              <w14:scene3d>
                <w14:camera w14:prst="orthographicFront"/>
                <w14:lightRig w14:rig="threePt" w14:dir="t">
                  <w14:rot w14:lat="0" w14:lon="0" w14:rev="0"/>
                </w14:lightRig>
              </w14:scene3d>
            </w:rPr>
            <w:t>3.2.2.</w:t>
          </w:r>
          <w:r w:rsidRPr="008E7DDF">
            <w:rPr>
              <w:rFonts w:asciiTheme="minorHAnsi" w:eastAsiaTheme="minorEastAsia" w:hAnsiTheme="minorHAnsi" w:cstheme="minorBidi"/>
              <w:noProof/>
              <w:sz w:val="24"/>
              <w:szCs w:val="24"/>
              <w:lang w:val="en-US" w:eastAsia="ja-JP"/>
            </w:rPr>
            <w:tab/>
          </w:r>
          <w:r w:rsidRPr="008E7DDF">
            <w:rPr>
              <w:noProof/>
              <w:lang w:val="en-US"/>
            </w:rPr>
            <w:t>Arctic SDI Reference Model Categories and Glossary</w:t>
          </w:r>
          <w:r w:rsidRPr="008E7DDF">
            <w:rPr>
              <w:noProof/>
              <w:lang w:val="en-US"/>
            </w:rPr>
            <w:tab/>
          </w:r>
          <w:r w:rsidRPr="008E7DDF">
            <w:rPr>
              <w:noProof/>
              <w:lang w:val="en-US"/>
            </w:rPr>
            <w:fldChar w:fldCharType="begin"/>
          </w:r>
          <w:r w:rsidRPr="008E7DDF">
            <w:rPr>
              <w:noProof/>
              <w:lang w:val="en-US"/>
            </w:rPr>
            <w:instrText xml:space="preserve"> PAGEREF _Toc291249231 \h </w:instrText>
          </w:r>
          <w:r w:rsidRPr="008E7DDF">
            <w:rPr>
              <w:noProof/>
              <w:lang w:val="en-US"/>
            </w:rPr>
          </w:r>
          <w:r w:rsidRPr="008E7DDF">
            <w:rPr>
              <w:noProof/>
              <w:lang w:val="en-US"/>
            </w:rPr>
            <w:fldChar w:fldCharType="separate"/>
          </w:r>
          <w:r w:rsidR="00B61B86">
            <w:rPr>
              <w:noProof/>
              <w:lang w:val="en-US"/>
            </w:rPr>
            <w:t>21</w:t>
          </w:r>
          <w:r w:rsidRPr="008E7DDF">
            <w:rPr>
              <w:noProof/>
              <w:lang w:val="en-US"/>
            </w:rPr>
            <w:fldChar w:fldCharType="end"/>
          </w:r>
        </w:p>
        <w:p w14:paraId="33BBB2EA" w14:textId="1633B9ED" w:rsidR="00921EBB" w:rsidRPr="008E7DDF" w:rsidRDefault="00921EBB">
          <w:pPr>
            <w:pStyle w:val="Indholdsfortegnelse3"/>
            <w:tabs>
              <w:tab w:val="left" w:pos="1136"/>
              <w:tab w:val="right" w:leader="dot" w:pos="9053"/>
            </w:tabs>
            <w:rPr>
              <w:rFonts w:asciiTheme="minorHAnsi" w:eastAsiaTheme="minorEastAsia" w:hAnsiTheme="minorHAnsi" w:cstheme="minorBidi"/>
              <w:noProof/>
              <w:sz w:val="24"/>
              <w:szCs w:val="24"/>
              <w:lang w:val="en-US" w:eastAsia="ja-JP"/>
            </w:rPr>
          </w:pPr>
          <w:r w:rsidRPr="008E7DDF">
            <w:rPr>
              <w:noProof/>
              <w:lang w:val="en-US"/>
              <w14:scene3d>
                <w14:camera w14:prst="orthographicFront"/>
                <w14:lightRig w14:rig="threePt" w14:dir="t">
                  <w14:rot w14:lat="0" w14:lon="0" w14:rev="0"/>
                </w14:lightRig>
              </w14:scene3d>
            </w:rPr>
            <w:t>3.2.3.</w:t>
          </w:r>
          <w:r w:rsidRPr="008E7DDF">
            <w:rPr>
              <w:rFonts w:asciiTheme="minorHAnsi" w:eastAsiaTheme="minorEastAsia" w:hAnsiTheme="minorHAnsi" w:cstheme="minorBidi"/>
              <w:noProof/>
              <w:sz w:val="24"/>
              <w:szCs w:val="24"/>
              <w:lang w:val="en-US" w:eastAsia="ja-JP"/>
            </w:rPr>
            <w:tab/>
          </w:r>
          <w:r w:rsidRPr="008E7DDF">
            <w:rPr>
              <w:noProof/>
              <w:lang w:val="en-US"/>
            </w:rPr>
            <w:t>Data</w:t>
          </w:r>
          <w:r w:rsidRPr="008E7DDF">
            <w:rPr>
              <w:noProof/>
              <w:lang w:val="en-US"/>
            </w:rPr>
            <w:tab/>
          </w:r>
          <w:r w:rsidRPr="008E7DDF">
            <w:rPr>
              <w:noProof/>
              <w:lang w:val="en-US"/>
            </w:rPr>
            <w:fldChar w:fldCharType="begin"/>
          </w:r>
          <w:r w:rsidRPr="008E7DDF">
            <w:rPr>
              <w:noProof/>
              <w:lang w:val="en-US"/>
            </w:rPr>
            <w:instrText xml:space="preserve"> PAGEREF _Toc291249232 \h </w:instrText>
          </w:r>
          <w:r w:rsidRPr="008E7DDF">
            <w:rPr>
              <w:noProof/>
              <w:lang w:val="en-US"/>
            </w:rPr>
          </w:r>
          <w:r w:rsidRPr="008E7DDF">
            <w:rPr>
              <w:noProof/>
              <w:lang w:val="en-US"/>
            </w:rPr>
            <w:fldChar w:fldCharType="separate"/>
          </w:r>
          <w:r w:rsidR="00B61B86">
            <w:rPr>
              <w:noProof/>
              <w:lang w:val="en-US"/>
            </w:rPr>
            <w:t>22</w:t>
          </w:r>
          <w:r w:rsidRPr="008E7DDF">
            <w:rPr>
              <w:noProof/>
              <w:lang w:val="en-US"/>
            </w:rPr>
            <w:fldChar w:fldCharType="end"/>
          </w:r>
        </w:p>
        <w:p w14:paraId="42CB7E38" w14:textId="59707B68" w:rsidR="00921EBB" w:rsidRPr="008E7DDF" w:rsidRDefault="00921EBB">
          <w:pPr>
            <w:pStyle w:val="Indholdsfortegnelse3"/>
            <w:tabs>
              <w:tab w:val="left" w:pos="1136"/>
              <w:tab w:val="right" w:leader="dot" w:pos="9053"/>
            </w:tabs>
            <w:rPr>
              <w:rFonts w:asciiTheme="minorHAnsi" w:eastAsiaTheme="minorEastAsia" w:hAnsiTheme="minorHAnsi" w:cstheme="minorBidi"/>
              <w:noProof/>
              <w:sz w:val="24"/>
              <w:szCs w:val="24"/>
              <w:lang w:val="en-US" w:eastAsia="ja-JP"/>
            </w:rPr>
          </w:pPr>
          <w:r w:rsidRPr="008E7DDF">
            <w:rPr>
              <w:noProof/>
              <w:lang w:val="en-US"/>
              <w14:scene3d>
                <w14:camera w14:prst="orthographicFront"/>
                <w14:lightRig w14:rig="threePt" w14:dir="t">
                  <w14:rot w14:lat="0" w14:lon="0" w14:rev="0"/>
                </w14:lightRig>
              </w14:scene3d>
            </w:rPr>
            <w:t>3.2.4.</w:t>
          </w:r>
          <w:r w:rsidRPr="008E7DDF">
            <w:rPr>
              <w:rFonts w:asciiTheme="minorHAnsi" w:eastAsiaTheme="minorEastAsia" w:hAnsiTheme="minorHAnsi" w:cstheme="minorBidi"/>
              <w:noProof/>
              <w:sz w:val="24"/>
              <w:szCs w:val="24"/>
              <w:lang w:val="en-US" w:eastAsia="ja-JP"/>
            </w:rPr>
            <w:tab/>
          </w:r>
          <w:r w:rsidRPr="008E7DDF">
            <w:rPr>
              <w:noProof/>
              <w:lang w:val="en-US"/>
            </w:rPr>
            <w:t>Technology</w:t>
          </w:r>
          <w:r w:rsidRPr="008E7DDF">
            <w:rPr>
              <w:noProof/>
              <w:lang w:val="en-US"/>
            </w:rPr>
            <w:tab/>
          </w:r>
          <w:r w:rsidRPr="008E7DDF">
            <w:rPr>
              <w:noProof/>
              <w:lang w:val="en-US"/>
            </w:rPr>
            <w:fldChar w:fldCharType="begin"/>
          </w:r>
          <w:r w:rsidRPr="008E7DDF">
            <w:rPr>
              <w:noProof/>
              <w:lang w:val="en-US"/>
            </w:rPr>
            <w:instrText xml:space="preserve"> PAGEREF _Toc291249233 \h </w:instrText>
          </w:r>
          <w:r w:rsidRPr="008E7DDF">
            <w:rPr>
              <w:noProof/>
              <w:lang w:val="en-US"/>
            </w:rPr>
          </w:r>
          <w:r w:rsidRPr="008E7DDF">
            <w:rPr>
              <w:noProof/>
              <w:lang w:val="en-US"/>
            </w:rPr>
            <w:fldChar w:fldCharType="separate"/>
          </w:r>
          <w:r w:rsidR="00B61B86">
            <w:rPr>
              <w:noProof/>
              <w:lang w:val="en-US"/>
            </w:rPr>
            <w:t>22</w:t>
          </w:r>
          <w:r w:rsidRPr="008E7DDF">
            <w:rPr>
              <w:noProof/>
              <w:lang w:val="en-US"/>
            </w:rPr>
            <w:fldChar w:fldCharType="end"/>
          </w:r>
        </w:p>
        <w:p w14:paraId="13B60D11" w14:textId="4B3B3B78" w:rsidR="00921EBB" w:rsidRPr="008E7DDF" w:rsidRDefault="00921EBB">
          <w:pPr>
            <w:pStyle w:val="Indholdsfortegnelse3"/>
            <w:tabs>
              <w:tab w:val="left" w:pos="1136"/>
              <w:tab w:val="right" w:leader="dot" w:pos="9053"/>
            </w:tabs>
            <w:rPr>
              <w:rFonts w:asciiTheme="minorHAnsi" w:eastAsiaTheme="minorEastAsia" w:hAnsiTheme="minorHAnsi" w:cstheme="minorBidi"/>
              <w:noProof/>
              <w:sz w:val="24"/>
              <w:szCs w:val="24"/>
              <w:lang w:val="en-US" w:eastAsia="ja-JP"/>
            </w:rPr>
          </w:pPr>
          <w:r w:rsidRPr="008E7DDF">
            <w:rPr>
              <w:noProof/>
              <w:lang w:val="en-US"/>
              <w14:scene3d>
                <w14:camera w14:prst="orthographicFront"/>
                <w14:lightRig w14:rig="threePt" w14:dir="t">
                  <w14:rot w14:lat="0" w14:lon="0" w14:rev="0"/>
                </w14:lightRig>
              </w14:scene3d>
            </w:rPr>
            <w:t>3.2.5.</w:t>
          </w:r>
          <w:r w:rsidRPr="008E7DDF">
            <w:rPr>
              <w:rFonts w:asciiTheme="minorHAnsi" w:eastAsiaTheme="minorEastAsia" w:hAnsiTheme="minorHAnsi" w:cstheme="minorBidi"/>
              <w:noProof/>
              <w:sz w:val="24"/>
              <w:szCs w:val="24"/>
              <w:lang w:val="en-US" w:eastAsia="ja-JP"/>
            </w:rPr>
            <w:tab/>
          </w:r>
          <w:r w:rsidRPr="008E7DDF">
            <w:rPr>
              <w:noProof/>
              <w:lang w:val="en-US"/>
            </w:rPr>
            <w:t>Standards</w:t>
          </w:r>
          <w:r w:rsidRPr="008E7DDF">
            <w:rPr>
              <w:noProof/>
              <w:lang w:val="en-US"/>
            </w:rPr>
            <w:tab/>
          </w:r>
          <w:r w:rsidRPr="008E7DDF">
            <w:rPr>
              <w:noProof/>
              <w:lang w:val="en-US"/>
            </w:rPr>
            <w:fldChar w:fldCharType="begin"/>
          </w:r>
          <w:r w:rsidRPr="008E7DDF">
            <w:rPr>
              <w:noProof/>
              <w:lang w:val="en-US"/>
            </w:rPr>
            <w:instrText xml:space="preserve"> PAGEREF _Toc291249234 \h </w:instrText>
          </w:r>
          <w:r w:rsidRPr="008E7DDF">
            <w:rPr>
              <w:noProof/>
              <w:lang w:val="en-US"/>
            </w:rPr>
          </w:r>
          <w:r w:rsidRPr="008E7DDF">
            <w:rPr>
              <w:noProof/>
              <w:lang w:val="en-US"/>
            </w:rPr>
            <w:fldChar w:fldCharType="separate"/>
          </w:r>
          <w:r w:rsidR="00B61B86">
            <w:rPr>
              <w:noProof/>
              <w:lang w:val="en-US"/>
            </w:rPr>
            <w:t>23</w:t>
          </w:r>
          <w:r w:rsidRPr="008E7DDF">
            <w:rPr>
              <w:noProof/>
              <w:lang w:val="en-US"/>
            </w:rPr>
            <w:fldChar w:fldCharType="end"/>
          </w:r>
        </w:p>
        <w:p w14:paraId="4A1FF162" w14:textId="3A6539A5" w:rsidR="00921EBB" w:rsidRPr="008E7DDF" w:rsidRDefault="00921EBB">
          <w:pPr>
            <w:pStyle w:val="Indholdsfortegnelse3"/>
            <w:tabs>
              <w:tab w:val="left" w:pos="1136"/>
              <w:tab w:val="right" w:leader="dot" w:pos="9053"/>
            </w:tabs>
            <w:rPr>
              <w:rFonts w:asciiTheme="minorHAnsi" w:eastAsiaTheme="minorEastAsia" w:hAnsiTheme="minorHAnsi" w:cstheme="minorBidi"/>
              <w:noProof/>
              <w:sz w:val="24"/>
              <w:szCs w:val="24"/>
              <w:lang w:val="en-US" w:eastAsia="ja-JP"/>
            </w:rPr>
          </w:pPr>
          <w:r w:rsidRPr="008E7DDF">
            <w:rPr>
              <w:noProof/>
              <w:lang w:val="en-US"/>
              <w14:scene3d>
                <w14:camera w14:prst="orthographicFront"/>
                <w14:lightRig w14:rig="threePt" w14:dir="t">
                  <w14:rot w14:lat="0" w14:lon="0" w14:rev="0"/>
                </w14:lightRig>
              </w14:scene3d>
            </w:rPr>
            <w:t>3.2.6.</w:t>
          </w:r>
          <w:r w:rsidRPr="008E7DDF">
            <w:rPr>
              <w:rFonts w:asciiTheme="minorHAnsi" w:eastAsiaTheme="minorEastAsia" w:hAnsiTheme="minorHAnsi" w:cstheme="minorBidi"/>
              <w:noProof/>
              <w:sz w:val="24"/>
              <w:szCs w:val="24"/>
              <w:lang w:val="en-US" w:eastAsia="ja-JP"/>
            </w:rPr>
            <w:tab/>
          </w:r>
          <w:r w:rsidRPr="008E7DDF">
            <w:rPr>
              <w:noProof/>
              <w:lang w:val="en-US"/>
            </w:rPr>
            <w:t>Best Practices</w:t>
          </w:r>
          <w:r w:rsidRPr="008E7DDF">
            <w:rPr>
              <w:noProof/>
              <w:lang w:val="en-US"/>
            </w:rPr>
            <w:tab/>
          </w:r>
          <w:r w:rsidRPr="008E7DDF">
            <w:rPr>
              <w:noProof/>
              <w:lang w:val="en-US"/>
            </w:rPr>
            <w:fldChar w:fldCharType="begin"/>
          </w:r>
          <w:r w:rsidRPr="008E7DDF">
            <w:rPr>
              <w:noProof/>
              <w:lang w:val="en-US"/>
            </w:rPr>
            <w:instrText xml:space="preserve"> PAGEREF _Toc291249235 \h </w:instrText>
          </w:r>
          <w:r w:rsidRPr="008E7DDF">
            <w:rPr>
              <w:noProof/>
              <w:lang w:val="en-US"/>
            </w:rPr>
          </w:r>
          <w:r w:rsidRPr="008E7DDF">
            <w:rPr>
              <w:noProof/>
              <w:lang w:val="en-US"/>
            </w:rPr>
            <w:fldChar w:fldCharType="separate"/>
          </w:r>
          <w:r w:rsidR="00B61B86">
            <w:rPr>
              <w:noProof/>
              <w:lang w:val="en-US"/>
            </w:rPr>
            <w:t>23</w:t>
          </w:r>
          <w:r w:rsidRPr="008E7DDF">
            <w:rPr>
              <w:noProof/>
              <w:lang w:val="en-US"/>
            </w:rPr>
            <w:fldChar w:fldCharType="end"/>
          </w:r>
        </w:p>
        <w:p w14:paraId="467C1CE2" w14:textId="58613A9E" w:rsidR="00921EBB" w:rsidRPr="008E7DDF" w:rsidRDefault="00921EBB">
          <w:pPr>
            <w:pStyle w:val="Indholdsfortegnelse3"/>
            <w:tabs>
              <w:tab w:val="left" w:pos="1136"/>
              <w:tab w:val="right" w:leader="dot" w:pos="9053"/>
            </w:tabs>
            <w:rPr>
              <w:rFonts w:asciiTheme="minorHAnsi" w:eastAsiaTheme="minorEastAsia" w:hAnsiTheme="minorHAnsi" w:cstheme="minorBidi"/>
              <w:noProof/>
              <w:sz w:val="24"/>
              <w:szCs w:val="24"/>
              <w:lang w:val="en-US" w:eastAsia="ja-JP"/>
            </w:rPr>
          </w:pPr>
          <w:r w:rsidRPr="008E7DDF">
            <w:rPr>
              <w:noProof/>
              <w:lang w:val="en-US"/>
              <w14:scene3d>
                <w14:camera w14:prst="orthographicFront"/>
                <w14:lightRig w14:rig="threePt" w14:dir="t">
                  <w14:rot w14:lat="0" w14:lon="0" w14:rev="0"/>
                </w14:lightRig>
              </w14:scene3d>
            </w:rPr>
            <w:t>3.2.7.</w:t>
          </w:r>
          <w:r w:rsidRPr="008E7DDF">
            <w:rPr>
              <w:rFonts w:asciiTheme="minorHAnsi" w:eastAsiaTheme="minorEastAsia" w:hAnsiTheme="minorHAnsi" w:cstheme="minorBidi"/>
              <w:noProof/>
              <w:sz w:val="24"/>
              <w:szCs w:val="24"/>
              <w:lang w:val="en-US" w:eastAsia="ja-JP"/>
            </w:rPr>
            <w:tab/>
          </w:r>
          <w:r w:rsidRPr="008E7DDF">
            <w:rPr>
              <w:noProof/>
              <w:lang w:val="en-US"/>
            </w:rPr>
            <w:t>Communications</w:t>
          </w:r>
          <w:r w:rsidRPr="008E7DDF">
            <w:rPr>
              <w:noProof/>
              <w:lang w:val="en-US"/>
            </w:rPr>
            <w:tab/>
          </w:r>
          <w:r w:rsidRPr="008E7DDF">
            <w:rPr>
              <w:noProof/>
              <w:lang w:val="en-US"/>
            </w:rPr>
            <w:fldChar w:fldCharType="begin"/>
          </w:r>
          <w:r w:rsidRPr="008E7DDF">
            <w:rPr>
              <w:noProof/>
              <w:lang w:val="en-US"/>
            </w:rPr>
            <w:instrText xml:space="preserve"> PAGEREF _Toc291249236 \h </w:instrText>
          </w:r>
          <w:r w:rsidRPr="008E7DDF">
            <w:rPr>
              <w:noProof/>
              <w:lang w:val="en-US"/>
            </w:rPr>
          </w:r>
          <w:r w:rsidRPr="008E7DDF">
            <w:rPr>
              <w:noProof/>
              <w:lang w:val="en-US"/>
            </w:rPr>
            <w:fldChar w:fldCharType="separate"/>
          </w:r>
          <w:r w:rsidR="00B61B86">
            <w:rPr>
              <w:noProof/>
              <w:lang w:val="en-US"/>
            </w:rPr>
            <w:t>23</w:t>
          </w:r>
          <w:r w:rsidRPr="008E7DDF">
            <w:rPr>
              <w:noProof/>
              <w:lang w:val="en-US"/>
            </w:rPr>
            <w:fldChar w:fldCharType="end"/>
          </w:r>
        </w:p>
        <w:p w14:paraId="226CF39A" w14:textId="2512AAC6" w:rsidR="00921EBB" w:rsidRPr="008E7DDF" w:rsidRDefault="00921EBB">
          <w:pPr>
            <w:pStyle w:val="Indholdsfortegnelse1"/>
            <w:tabs>
              <w:tab w:val="left" w:pos="395"/>
              <w:tab w:val="right" w:leader="dot" w:pos="9053"/>
            </w:tabs>
            <w:rPr>
              <w:rFonts w:asciiTheme="minorHAnsi" w:eastAsiaTheme="minorEastAsia" w:hAnsiTheme="minorHAnsi" w:cstheme="minorBidi"/>
              <w:b w:val="0"/>
              <w:bCs w:val="0"/>
              <w:noProof/>
              <w:sz w:val="24"/>
              <w:szCs w:val="24"/>
              <w:lang w:val="en-US" w:eastAsia="ja-JP"/>
            </w:rPr>
          </w:pPr>
          <w:r w:rsidRPr="008E7DDF">
            <w:rPr>
              <w:noProof/>
              <w:lang w:val="en-US"/>
            </w:rPr>
            <w:t>4.</w:t>
          </w:r>
          <w:r w:rsidRPr="008E7DDF">
            <w:rPr>
              <w:rFonts w:asciiTheme="minorHAnsi" w:eastAsiaTheme="minorEastAsia" w:hAnsiTheme="minorHAnsi" w:cstheme="minorBidi"/>
              <w:b w:val="0"/>
              <w:bCs w:val="0"/>
              <w:noProof/>
              <w:sz w:val="24"/>
              <w:szCs w:val="24"/>
              <w:lang w:val="en-US" w:eastAsia="ja-JP"/>
            </w:rPr>
            <w:tab/>
          </w:r>
          <w:r w:rsidRPr="008E7DDF">
            <w:rPr>
              <w:noProof/>
              <w:lang w:val="en-US"/>
            </w:rPr>
            <w:t>Arctic SDI - Operational Policies</w:t>
          </w:r>
          <w:r w:rsidRPr="008E7DDF">
            <w:rPr>
              <w:noProof/>
              <w:lang w:val="en-US"/>
            </w:rPr>
            <w:tab/>
          </w:r>
          <w:r w:rsidRPr="008E7DDF">
            <w:rPr>
              <w:noProof/>
              <w:lang w:val="en-US"/>
            </w:rPr>
            <w:fldChar w:fldCharType="begin"/>
          </w:r>
          <w:r w:rsidRPr="008E7DDF">
            <w:rPr>
              <w:noProof/>
              <w:lang w:val="en-US"/>
            </w:rPr>
            <w:instrText xml:space="preserve"> PAGEREF _Toc291249237 \h </w:instrText>
          </w:r>
          <w:r w:rsidRPr="008E7DDF">
            <w:rPr>
              <w:noProof/>
              <w:lang w:val="en-US"/>
            </w:rPr>
          </w:r>
          <w:r w:rsidRPr="008E7DDF">
            <w:rPr>
              <w:noProof/>
              <w:lang w:val="en-US"/>
            </w:rPr>
            <w:fldChar w:fldCharType="separate"/>
          </w:r>
          <w:r w:rsidR="00B61B86">
            <w:rPr>
              <w:noProof/>
              <w:lang w:val="en-US"/>
            </w:rPr>
            <w:t>23</w:t>
          </w:r>
          <w:r w:rsidRPr="008E7DDF">
            <w:rPr>
              <w:noProof/>
              <w:lang w:val="en-US"/>
            </w:rPr>
            <w:fldChar w:fldCharType="end"/>
          </w:r>
        </w:p>
        <w:p w14:paraId="48CA2B31" w14:textId="582E2C92" w:rsidR="00921EBB" w:rsidRPr="008E7DDF" w:rsidRDefault="00921EBB">
          <w:pPr>
            <w:pStyle w:val="Indholdsfortegnelse2"/>
            <w:tabs>
              <w:tab w:val="left" w:pos="764"/>
              <w:tab w:val="right" w:leader="dot" w:pos="9053"/>
            </w:tabs>
            <w:rPr>
              <w:rFonts w:asciiTheme="minorHAnsi" w:eastAsiaTheme="minorEastAsia" w:hAnsiTheme="minorHAnsi" w:cstheme="minorBidi"/>
              <w:i w:val="0"/>
              <w:iCs w:val="0"/>
              <w:noProof/>
              <w:sz w:val="24"/>
              <w:szCs w:val="24"/>
              <w:lang w:val="en-US" w:eastAsia="ja-JP"/>
            </w:rPr>
          </w:pPr>
          <w:r w:rsidRPr="008E7DDF">
            <w:rPr>
              <w:noProof/>
              <w:lang w:val="en-US"/>
            </w:rPr>
            <w:t>4.1.</w:t>
          </w:r>
          <w:r w:rsidRPr="008E7DDF">
            <w:rPr>
              <w:rFonts w:asciiTheme="minorHAnsi" w:eastAsiaTheme="minorEastAsia" w:hAnsiTheme="minorHAnsi" w:cstheme="minorBidi"/>
              <w:i w:val="0"/>
              <w:iCs w:val="0"/>
              <w:noProof/>
              <w:sz w:val="24"/>
              <w:szCs w:val="24"/>
              <w:lang w:val="en-US" w:eastAsia="ja-JP"/>
            </w:rPr>
            <w:tab/>
          </w:r>
          <w:r w:rsidRPr="008E7DDF">
            <w:rPr>
              <w:noProof/>
              <w:lang w:val="en-US"/>
            </w:rPr>
            <w:t>What are geospatial operational policies?</w:t>
          </w:r>
          <w:r w:rsidRPr="008E7DDF">
            <w:rPr>
              <w:noProof/>
              <w:lang w:val="en-US"/>
            </w:rPr>
            <w:tab/>
          </w:r>
          <w:r w:rsidRPr="008E7DDF">
            <w:rPr>
              <w:noProof/>
              <w:lang w:val="en-US"/>
            </w:rPr>
            <w:fldChar w:fldCharType="begin"/>
          </w:r>
          <w:r w:rsidRPr="008E7DDF">
            <w:rPr>
              <w:noProof/>
              <w:lang w:val="en-US"/>
            </w:rPr>
            <w:instrText xml:space="preserve"> PAGEREF _Toc291249238 \h </w:instrText>
          </w:r>
          <w:r w:rsidRPr="008E7DDF">
            <w:rPr>
              <w:noProof/>
              <w:lang w:val="en-US"/>
            </w:rPr>
          </w:r>
          <w:r w:rsidRPr="008E7DDF">
            <w:rPr>
              <w:noProof/>
              <w:lang w:val="en-US"/>
            </w:rPr>
            <w:fldChar w:fldCharType="separate"/>
          </w:r>
          <w:r w:rsidR="00B61B86">
            <w:rPr>
              <w:noProof/>
              <w:lang w:val="en-US"/>
            </w:rPr>
            <w:t>23</w:t>
          </w:r>
          <w:r w:rsidRPr="008E7DDF">
            <w:rPr>
              <w:noProof/>
              <w:lang w:val="en-US"/>
            </w:rPr>
            <w:fldChar w:fldCharType="end"/>
          </w:r>
        </w:p>
        <w:p w14:paraId="0EE7E540" w14:textId="7E70B12E" w:rsidR="00921EBB" w:rsidRPr="008E7DDF" w:rsidRDefault="00921EBB">
          <w:pPr>
            <w:pStyle w:val="Indholdsfortegnelse2"/>
            <w:tabs>
              <w:tab w:val="left" w:pos="764"/>
              <w:tab w:val="right" w:leader="dot" w:pos="9053"/>
            </w:tabs>
            <w:rPr>
              <w:rFonts w:asciiTheme="minorHAnsi" w:eastAsiaTheme="minorEastAsia" w:hAnsiTheme="minorHAnsi" w:cstheme="minorBidi"/>
              <w:i w:val="0"/>
              <w:iCs w:val="0"/>
              <w:noProof/>
              <w:sz w:val="24"/>
              <w:szCs w:val="24"/>
              <w:lang w:val="en-US" w:eastAsia="ja-JP"/>
            </w:rPr>
          </w:pPr>
          <w:r w:rsidRPr="008E7DDF">
            <w:rPr>
              <w:noProof/>
              <w:lang w:val="en-US"/>
            </w:rPr>
            <w:t>4.2.</w:t>
          </w:r>
          <w:r w:rsidRPr="008E7DDF">
            <w:rPr>
              <w:rFonts w:asciiTheme="minorHAnsi" w:eastAsiaTheme="minorEastAsia" w:hAnsiTheme="minorHAnsi" w:cstheme="minorBidi"/>
              <w:i w:val="0"/>
              <w:iCs w:val="0"/>
              <w:noProof/>
              <w:sz w:val="24"/>
              <w:szCs w:val="24"/>
              <w:lang w:val="en-US" w:eastAsia="ja-JP"/>
            </w:rPr>
            <w:tab/>
          </w:r>
          <w:r w:rsidRPr="008E7DDF">
            <w:rPr>
              <w:noProof/>
              <w:lang w:val="en-US"/>
            </w:rPr>
            <w:t>Importance of geospatial operational policies</w:t>
          </w:r>
          <w:r w:rsidRPr="008E7DDF">
            <w:rPr>
              <w:noProof/>
              <w:lang w:val="en-US"/>
            </w:rPr>
            <w:tab/>
          </w:r>
          <w:r w:rsidRPr="008E7DDF">
            <w:rPr>
              <w:noProof/>
              <w:lang w:val="en-US"/>
            </w:rPr>
            <w:fldChar w:fldCharType="begin"/>
          </w:r>
          <w:r w:rsidRPr="008E7DDF">
            <w:rPr>
              <w:noProof/>
              <w:lang w:val="en-US"/>
            </w:rPr>
            <w:instrText xml:space="preserve"> PAGEREF _Toc291249239 \h </w:instrText>
          </w:r>
          <w:r w:rsidRPr="008E7DDF">
            <w:rPr>
              <w:noProof/>
              <w:lang w:val="en-US"/>
            </w:rPr>
          </w:r>
          <w:r w:rsidRPr="008E7DDF">
            <w:rPr>
              <w:noProof/>
              <w:lang w:val="en-US"/>
            </w:rPr>
            <w:fldChar w:fldCharType="separate"/>
          </w:r>
          <w:r w:rsidR="00B61B86">
            <w:rPr>
              <w:noProof/>
              <w:lang w:val="en-US"/>
            </w:rPr>
            <w:t>24</w:t>
          </w:r>
          <w:r w:rsidRPr="008E7DDF">
            <w:rPr>
              <w:noProof/>
              <w:lang w:val="en-US"/>
            </w:rPr>
            <w:fldChar w:fldCharType="end"/>
          </w:r>
        </w:p>
        <w:p w14:paraId="715271AF" w14:textId="444A313D" w:rsidR="00921EBB" w:rsidRPr="008E7DDF" w:rsidRDefault="00921EBB">
          <w:pPr>
            <w:pStyle w:val="Indholdsfortegnelse2"/>
            <w:tabs>
              <w:tab w:val="left" w:pos="764"/>
              <w:tab w:val="right" w:leader="dot" w:pos="9053"/>
            </w:tabs>
            <w:rPr>
              <w:rFonts w:asciiTheme="minorHAnsi" w:eastAsiaTheme="minorEastAsia" w:hAnsiTheme="minorHAnsi" w:cstheme="minorBidi"/>
              <w:i w:val="0"/>
              <w:iCs w:val="0"/>
              <w:noProof/>
              <w:sz w:val="24"/>
              <w:szCs w:val="24"/>
              <w:lang w:val="en-US" w:eastAsia="ja-JP"/>
            </w:rPr>
          </w:pPr>
          <w:r w:rsidRPr="008E7DDF">
            <w:rPr>
              <w:noProof/>
              <w:lang w:val="en-US"/>
            </w:rPr>
            <w:t>4.3.</w:t>
          </w:r>
          <w:r w:rsidRPr="008E7DDF">
            <w:rPr>
              <w:rFonts w:asciiTheme="minorHAnsi" w:eastAsiaTheme="minorEastAsia" w:hAnsiTheme="minorHAnsi" w:cstheme="minorBidi"/>
              <w:i w:val="0"/>
              <w:iCs w:val="0"/>
              <w:noProof/>
              <w:sz w:val="24"/>
              <w:szCs w:val="24"/>
              <w:lang w:val="en-US" w:eastAsia="ja-JP"/>
            </w:rPr>
            <w:tab/>
          </w:r>
          <w:r w:rsidRPr="008E7DDF">
            <w:rPr>
              <w:noProof/>
              <w:lang w:val="en-US"/>
            </w:rPr>
            <w:t>Operational Policy Documents:</w:t>
          </w:r>
          <w:r w:rsidRPr="008E7DDF">
            <w:rPr>
              <w:noProof/>
              <w:lang w:val="en-US"/>
            </w:rPr>
            <w:tab/>
          </w:r>
          <w:r w:rsidRPr="008E7DDF">
            <w:rPr>
              <w:noProof/>
              <w:lang w:val="en-US"/>
            </w:rPr>
            <w:fldChar w:fldCharType="begin"/>
          </w:r>
          <w:r w:rsidRPr="008E7DDF">
            <w:rPr>
              <w:noProof/>
              <w:lang w:val="en-US"/>
            </w:rPr>
            <w:instrText xml:space="preserve"> PAGEREF _Toc291249240 \h </w:instrText>
          </w:r>
          <w:r w:rsidRPr="008E7DDF">
            <w:rPr>
              <w:noProof/>
              <w:lang w:val="en-US"/>
            </w:rPr>
          </w:r>
          <w:r w:rsidRPr="008E7DDF">
            <w:rPr>
              <w:noProof/>
              <w:lang w:val="en-US"/>
            </w:rPr>
            <w:fldChar w:fldCharType="separate"/>
          </w:r>
          <w:r w:rsidR="00B61B86">
            <w:rPr>
              <w:noProof/>
              <w:lang w:val="en-US"/>
            </w:rPr>
            <w:t>24</w:t>
          </w:r>
          <w:r w:rsidRPr="008E7DDF">
            <w:rPr>
              <w:noProof/>
              <w:lang w:val="en-US"/>
            </w:rPr>
            <w:fldChar w:fldCharType="end"/>
          </w:r>
        </w:p>
        <w:p w14:paraId="02E03193" w14:textId="6D4FD0FE" w:rsidR="00921EBB" w:rsidRPr="008E7DDF" w:rsidRDefault="00921EBB">
          <w:pPr>
            <w:pStyle w:val="Indholdsfortegnelse1"/>
            <w:tabs>
              <w:tab w:val="left" w:pos="395"/>
              <w:tab w:val="right" w:leader="dot" w:pos="9053"/>
            </w:tabs>
            <w:rPr>
              <w:rFonts w:asciiTheme="minorHAnsi" w:eastAsiaTheme="minorEastAsia" w:hAnsiTheme="minorHAnsi" w:cstheme="minorBidi"/>
              <w:b w:val="0"/>
              <w:bCs w:val="0"/>
              <w:noProof/>
              <w:sz w:val="24"/>
              <w:szCs w:val="24"/>
              <w:lang w:val="en-US" w:eastAsia="ja-JP"/>
            </w:rPr>
          </w:pPr>
          <w:r w:rsidRPr="008E7DDF">
            <w:rPr>
              <w:noProof/>
              <w:lang w:val="en-US"/>
            </w:rPr>
            <w:t>5.</w:t>
          </w:r>
          <w:r w:rsidRPr="008E7DDF">
            <w:rPr>
              <w:rFonts w:asciiTheme="minorHAnsi" w:eastAsiaTheme="minorEastAsia" w:hAnsiTheme="minorHAnsi" w:cstheme="minorBidi"/>
              <w:b w:val="0"/>
              <w:bCs w:val="0"/>
              <w:noProof/>
              <w:sz w:val="24"/>
              <w:szCs w:val="24"/>
              <w:lang w:val="en-US" w:eastAsia="ja-JP"/>
            </w:rPr>
            <w:tab/>
          </w:r>
          <w:r w:rsidRPr="008E7DDF">
            <w:rPr>
              <w:noProof/>
              <w:lang w:val="en-US"/>
            </w:rPr>
            <w:t>Arctic SDI - Governance, Organization, Activities and Operations</w:t>
          </w:r>
          <w:r w:rsidRPr="008E7DDF">
            <w:rPr>
              <w:noProof/>
              <w:lang w:val="en-US"/>
            </w:rPr>
            <w:tab/>
          </w:r>
          <w:r w:rsidRPr="008E7DDF">
            <w:rPr>
              <w:noProof/>
              <w:lang w:val="en-US"/>
            </w:rPr>
            <w:fldChar w:fldCharType="begin"/>
          </w:r>
          <w:r w:rsidRPr="008E7DDF">
            <w:rPr>
              <w:noProof/>
              <w:lang w:val="en-US"/>
            </w:rPr>
            <w:instrText xml:space="preserve"> PAGEREF _Toc291249241 \h </w:instrText>
          </w:r>
          <w:r w:rsidRPr="008E7DDF">
            <w:rPr>
              <w:noProof/>
              <w:lang w:val="en-US"/>
            </w:rPr>
          </w:r>
          <w:r w:rsidRPr="008E7DDF">
            <w:rPr>
              <w:noProof/>
              <w:lang w:val="en-US"/>
            </w:rPr>
            <w:fldChar w:fldCharType="separate"/>
          </w:r>
          <w:r w:rsidR="00B61B86">
            <w:rPr>
              <w:noProof/>
              <w:lang w:val="en-US"/>
            </w:rPr>
            <w:t>25</w:t>
          </w:r>
          <w:r w:rsidRPr="008E7DDF">
            <w:rPr>
              <w:noProof/>
              <w:lang w:val="en-US"/>
            </w:rPr>
            <w:fldChar w:fldCharType="end"/>
          </w:r>
        </w:p>
        <w:p w14:paraId="6DDA9690" w14:textId="2A118654" w:rsidR="00921EBB" w:rsidRPr="008E7DDF" w:rsidRDefault="00921EBB">
          <w:pPr>
            <w:pStyle w:val="Indholdsfortegnelse2"/>
            <w:tabs>
              <w:tab w:val="left" w:pos="764"/>
              <w:tab w:val="right" w:leader="dot" w:pos="9053"/>
            </w:tabs>
            <w:rPr>
              <w:rFonts w:asciiTheme="minorHAnsi" w:eastAsiaTheme="minorEastAsia" w:hAnsiTheme="minorHAnsi" w:cstheme="minorBidi"/>
              <w:i w:val="0"/>
              <w:iCs w:val="0"/>
              <w:noProof/>
              <w:sz w:val="24"/>
              <w:szCs w:val="24"/>
              <w:lang w:val="en-US" w:eastAsia="ja-JP"/>
            </w:rPr>
          </w:pPr>
          <w:r w:rsidRPr="008E7DDF">
            <w:rPr>
              <w:noProof/>
              <w:lang w:val="en-US"/>
            </w:rPr>
            <w:t>5.1.</w:t>
          </w:r>
          <w:r w:rsidRPr="008E7DDF">
            <w:rPr>
              <w:rFonts w:asciiTheme="minorHAnsi" w:eastAsiaTheme="minorEastAsia" w:hAnsiTheme="minorHAnsi" w:cstheme="minorBidi"/>
              <w:i w:val="0"/>
              <w:iCs w:val="0"/>
              <w:noProof/>
              <w:sz w:val="24"/>
              <w:szCs w:val="24"/>
              <w:lang w:val="en-US" w:eastAsia="ja-JP"/>
            </w:rPr>
            <w:tab/>
          </w:r>
          <w:r w:rsidRPr="008E7DDF">
            <w:rPr>
              <w:noProof/>
              <w:lang w:val="en-US"/>
            </w:rPr>
            <w:t>Arctic Council and the Senior Arctic Officials</w:t>
          </w:r>
          <w:r w:rsidRPr="008E7DDF">
            <w:rPr>
              <w:noProof/>
              <w:lang w:val="en-US"/>
            </w:rPr>
            <w:tab/>
          </w:r>
          <w:r w:rsidRPr="008E7DDF">
            <w:rPr>
              <w:noProof/>
              <w:lang w:val="en-US"/>
            </w:rPr>
            <w:fldChar w:fldCharType="begin"/>
          </w:r>
          <w:r w:rsidRPr="008E7DDF">
            <w:rPr>
              <w:noProof/>
              <w:lang w:val="en-US"/>
            </w:rPr>
            <w:instrText xml:space="preserve"> PAGEREF _Toc291249242 \h </w:instrText>
          </w:r>
          <w:r w:rsidRPr="008E7DDF">
            <w:rPr>
              <w:noProof/>
              <w:lang w:val="en-US"/>
            </w:rPr>
          </w:r>
          <w:r w:rsidRPr="008E7DDF">
            <w:rPr>
              <w:noProof/>
              <w:lang w:val="en-US"/>
            </w:rPr>
            <w:fldChar w:fldCharType="separate"/>
          </w:r>
          <w:r w:rsidR="00B61B86">
            <w:rPr>
              <w:noProof/>
              <w:lang w:val="en-US"/>
            </w:rPr>
            <w:t>25</w:t>
          </w:r>
          <w:r w:rsidRPr="008E7DDF">
            <w:rPr>
              <w:noProof/>
              <w:lang w:val="en-US"/>
            </w:rPr>
            <w:fldChar w:fldCharType="end"/>
          </w:r>
        </w:p>
        <w:p w14:paraId="75CEFB10" w14:textId="7D5B0746" w:rsidR="00921EBB" w:rsidRPr="008E7DDF" w:rsidRDefault="00921EBB">
          <w:pPr>
            <w:pStyle w:val="Indholdsfortegnelse2"/>
            <w:tabs>
              <w:tab w:val="left" w:pos="764"/>
              <w:tab w:val="right" w:leader="dot" w:pos="9053"/>
            </w:tabs>
            <w:rPr>
              <w:rFonts w:asciiTheme="minorHAnsi" w:eastAsiaTheme="minorEastAsia" w:hAnsiTheme="minorHAnsi" w:cstheme="minorBidi"/>
              <w:i w:val="0"/>
              <w:iCs w:val="0"/>
              <w:noProof/>
              <w:sz w:val="24"/>
              <w:szCs w:val="24"/>
              <w:lang w:val="en-US" w:eastAsia="ja-JP"/>
            </w:rPr>
          </w:pPr>
          <w:r w:rsidRPr="008E7DDF">
            <w:rPr>
              <w:noProof/>
              <w:lang w:val="en-US"/>
            </w:rPr>
            <w:t>5.2.</w:t>
          </w:r>
          <w:r w:rsidRPr="008E7DDF">
            <w:rPr>
              <w:rFonts w:asciiTheme="minorHAnsi" w:eastAsiaTheme="minorEastAsia" w:hAnsiTheme="minorHAnsi" w:cstheme="minorBidi"/>
              <w:i w:val="0"/>
              <w:iCs w:val="0"/>
              <w:noProof/>
              <w:sz w:val="24"/>
              <w:szCs w:val="24"/>
              <w:lang w:val="en-US" w:eastAsia="ja-JP"/>
            </w:rPr>
            <w:tab/>
          </w:r>
          <w:r w:rsidRPr="008E7DDF">
            <w:rPr>
              <w:noProof/>
              <w:lang w:val="en-US"/>
            </w:rPr>
            <w:t>The Arctic SDI Board</w:t>
          </w:r>
          <w:r w:rsidRPr="008E7DDF">
            <w:rPr>
              <w:noProof/>
              <w:lang w:val="en-US"/>
            </w:rPr>
            <w:tab/>
          </w:r>
          <w:r w:rsidRPr="008E7DDF">
            <w:rPr>
              <w:noProof/>
              <w:lang w:val="en-US"/>
            </w:rPr>
            <w:fldChar w:fldCharType="begin"/>
          </w:r>
          <w:r w:rsidRPr="008E7DDF">
            <w:rPr>
              <w:noProof/>
              <w:lang w:val="en-US"/>
            </w:rPr>
            <w:instrText xml:space="preserve"> PAGEREF _Toc291249243 \h </w:instrText>
          </w:r>
          <w:r w:rsidRPr="008E7DDF">
            <w:rPr>
              <w:noProof/>
              <w:lang w:val="en-US"/>
            </w:rPr>
          </w:r>
          <w:r w:rsidRPr="008E7DDF">
            <w:rPr>
              <w:noProof/>
              <w:lang w:val="en-US"/>
            </w:rPr>
            <w:fldChar w:fldCharType="separate"/>
          </w:r>
          <w:r w:rsidR="00B61B86">
            <w:rPr>
              <w:noProof/>
              <w:lang w:val="en-US"/>
            </w:rPr>
            <w:t>25</w:t>
          </w:r>
          <w:r w:rsidRPr="008E7DDF">
            <w:rPr>
              <w:noProof/>
              <w:lang w:val="en-US"/>
            </w:rPr>
            <w:fldChar w:fldCharType="end"/>
          </w:r>
        </w:p>
        <w:p w14:paraId="2082832F" w14:textId="28330291" w:rsidR="00921EBB" w:rsidRPr="008E7DDF" w:rsidRDefault="00921EBB">
          <w:pPr>
            <w:pStyle w:val="Indholdsfortegnelse2"/>
            <w:tabs>
              <w:tab w:val="left" w:pos="764"/>
              <w:tab w:val="right" w:leader="dot" w:pos="9053"/>
            </w:tabs>
            <w:rPr>
              <w:rFonts w:asciiTheme="minorHAnsi" w:eastAsiaTheme="minorEastAsia" w:hAnsiTheme="minorHAnsi" w:cstheme="minorBidi"/>
              <w:i w:val="0"/>
              <w:iCs w:val="0"/>
              <w:noProof/>
              <w:sz w:val="24"/>
              <w:szCs w:val="24"/>
              <w:lang w:val="en-US" w:eastAsia="ja-JP"/>
            </w:rPr>
          </w:pPr>
          <w:r w:rsidRPr="008E7DDF">
            <w:rPr>
              <w:noProof/>
              <w:lang w:val="en-US"/>
            </w:rPr>
            <w:t>5.3.</w:t>
          </w:r>
          <w:r w:rsidRPr="008E7DDF">
            <w:rPr>
              <w:rFonts w:asciiTheme="minorHAnsi" w:eastAsiaTheme="minorEastAsia" w:hAnsiTheme="minorHAnsi" w:cstheme="minorBidi"/>
              <w:i w:val="0"/>
              <w:iCs w:val="0"/>
              <w:noProof/>
              <w:sz w:val="24"/>
              <w:szCs w:val="24"/>
              <w:lang w:val="en-US" w:eastAsia="ja-JP"/>
            </w:rPr>
            <w:tab/>
          </w:r>
          <w:r w:rsidRPr="008E7DDF">
            <w:rPr>
              <w:noProof/>
              <w:lang w:val="en-US"/>
            </w:rPr>
            <w:t>National Contact Point</w:t>
          </w:r>
          <w:r w:rsidRPr="008E7DDF">
            <w:rPr>
              <w:noProof/>
              <w:lang w:val="en-US"/>
            </w:rPr>
            <w:tab/>
          </w:r>
          <w:r w:rsidRPr="008E7DDF">
            <w:rPr>
              <w:noProof/>
              <w:lang w:val="en-US"/>
            </w:rPr>
            <w:fldChar w:fldCharType="begin"/>
          </w:r>
          <w:r w:rsidRPr="008E7DDF">
            <w:rPr>
              <w:noProof/>
              <w:lang w:val="en-US"/>
            </w:rPr>
            <w:instrText xml:space="preserve"> PAGEREF _Toc291249244 \h </w:instrText>
          </w:r>
          <w:r w:rsidRPr="008E7DDF">
            <w:rPr>
              <w:noProof/>
              <w:lang w:val="en-US"/>
            </w:rPr>
          </w:r>
          <w:r w:rsidRPr="008E7DDF">
            <w:rPr>
              <w:noProof/>
              <w:lang w:val="en-US"/>
            </w:rPr>
            <w:fldChar w:fldCharType="separate"/>
          </w:r>
          <w:r w:rsidR="00B61B86">
            <w:rPr>
              <w:noProof/>
              <w:lang w:val="en-US"/>
            </w:rPr>
            <w:t>25</w:t>
          </w:r>
          <w:r w:rsidRPr="008E7DDF">
            <w:rPr>
              <w:noProof/>
              <w:lang w:val="en-US"/>
            </w:rPr>
            <w:fldChar w:fldCharType="end"/>
          </w:r>
        </w:p>
        <w:p w14:paraId="49EF6AFB" w14:textId="47F62B26" w:rsidR="00921EBB" w:rsidRPr="008E7DDF" w:rsidRDefault="00921EBB">
          <w:pPr>
            <w:pStyle w:val="Indholdsfortegnelse2"/>
            <w:tabs>
              <w:tab w:val="left" w:pos="764"/>
              <w:tab w:val="right" w:leader="dot" w:pos="9053"/>
            </w:tabs>
            <w:rPr>
              <w:rFonts w:asciiTheme="minorHAnsi" w:eastAsiaTheme="minorEastAsia" w:hAnsiTheme="minorHAnsi" w:cstheme="minorBidi"/>
              <w:i w:val="0"/>
              <w:iCs w:val="0"/>
              <w:noProof/>
              <w:sz w:val="24"/>
              <w:szCs w:val="24"/>
              <w:lang w:val="en-US" w:eastAsia="ja-JP"/>
            </w:rPr>
          </w:pPr>
          <w:r w:rsidRPr="008E7DDF">
            <w:rPr>
              <w:noProof/>
              <w:lang w:val="en-US"/>
            </w:rPr>
            <w:t>5.4.</w:t>
          </w:r>
          <w:r w:rsidRPr="008E7DDF">
            <w:rPr>
              <w:rFonts w:asciiTheme="minorHAnsi" w:eastAsiaTheme="minorEastAsia" w:hAnsiTheme="minorHAnsi" w:cstheme="minorBidi"/>
              <w:i w:val="0"/>
              <w:iCs w:val="0"/>
              <w:noProof/>
              <w:sz w:val="24"/>
              <w:szCs w:val="24"/>
              <w:lang w:val="en-US" w:eastAsia="ja-JP"/>
            </w:rPr>
            <w:tab/>
          </w:r>
          <w:r w:rsidRPr="008E7DDF">
            <w:rPr>
              <w:noProof/>
              <w:lang w:val="en-US"/>
            </w:rPr>
            <w:t>Arctic SDI Working Groups and Activities through 2014</w:t>
          </w:r>
          <w:r w:rsidRPr="008E7DDF">
            <w:rPr>
              <w:noProof/>
              <w:lang w:val="en-US"/>
            </w:rPr>
            <w:tab/>
          </w:r>
          <w:r w:rsidRPr="008E7DDF">
            <w:rPr>
              <w:noProof/>
              <w:lang w:val="en-US"/>
            </w:rPr>
            <w:fldChar w:fldCharType="begin"/>
          </w:r>
          <w:r w:rsidRPr="008E7DDF">
            <w:rPr>
              <w:noProof/>
              <w:lang w:val="en-US"/>
            </w:rPr>
            <w:instrText xml:space="preserve"> PAGEREF _Toc291249245 \h </w:instrText>
          </w:r>
          <w:r w:rsidRPr="008E7DDF">
            <w:rPr>
              <w:noProof/>
              <w:lang w:val="en-US"/>
            </w:rPr>
          </w:r>
          <w:r w:rsidRPr="008E7DDF">
            <w:rPr>
              <w:noProof/>
              <w:lang w:val="en-US"/>
            </w:rPr>
            <w:fldChar w:fldCharType="separate"/>
          </w:r>
          <w:r w:rsidR="00B61B86">
            <w:rPr>
              <w:noProof/>
              <w:lang w:val="en-US"/>
            </w:rPr>
            <w:t>26</w:t>
          </w:r>
          <w:r w:rsidRPr="008E7DDF">
            <w:rPr>
              <w:noProof/>
              <w:lang w:val="en-US"/>
            </w:rPr>
            <w:fldChar w:fldCharType="end"/>
          </w:r>
        </w:p>
        <w:p w14:paraId="00E7EEE9" w14:textId="49E22CAB" w:rsidR="00921EBB" w:rsidRPr="008E7DDF" w:rsidRDefault="00921EBB">
          <w:pPr>
            <w:pStyle w:val="Indholdsfortegnelse2"/>
            <w:tabs>
              <w:tab w:val="left" w:pos="916"/>
              <w:tab w:val="right" w:leader="dot" w:pos="9053"/>
            </w:tabs>
            <w:rPr>
              <w:rFonts w:asciiTheme="minorHAnsi" w:eastAsiaTheme="minorEastAsia" w:hAnsiTheme="minorHAnsi" w:cstheme="minorBidi"/>
              <w:i w:val="0"/>
              <w:iCs w:val="0"/>
              <w:noProof/>
              <w:sz w:val="24"/>
              <w:szCs w:val="24"/>
              <w:lang w:val="en-US" w:eastAsia="ja-JP"/>
            </w:rPr>
          </w:pPr>
          <w:r w:rsidRPr="008E7DDF">
            <w:rPr>
              <w:noProof/>
              <w:lang w:val="en-US"/>
              <w14:scene3d>
                <w14:camera w14:prst="orthographicFront"/>
                <w14:lightRig w14:rig="threePt" w14:dir="t">
                  <w14:rot w14:lat="0" w14:lon="0" w14:rev="0"/>
                </w14:lightRig>
              </w14:scene3d>
            </w:rPr>
            <w:t>5.4.1.</w:t>
          </w:r>
          <w:r w:rsidRPr="008E7DDF">
            <w:rPr>
              <w:rFonts w:asciiTheme="minorHAnsi" w:eastAsiaTheme="minorEastAsia" w:hAnsiTheme="minorHAnsi" w:cstheme="minorBidi"/>
              <w:i w:val="0"/>
              <w:iCs w:val="0"/>
              <w:noProof/>
              <w:sz w:val="24"/>
              <w:szCs w:val="24"/>
              <w:lang w:val="en-US" w:eastAsia="ja-JP"/>
            </w:rPr>
            <w:tab/>
          </w:r>
          <w:r w:rsidRPr="008E7DDF">
            <w:rPr>
              <w:noProof/>
              <w:lang w:val="en-US"/>
            </w:rPr>
            <w:t>Secretariat for the Chair of the Board and Chair of the National Contact Point</w:t>
          </w:r>
          <w:r w:rsidRPr="008E7DDF">
            <w:rPr>
              <w:noProof/>
              <w:lang w:val="en-US"/>
            </w:rPr>
            <w:tab/>
          </w:r>
          <w:r w:rsidRPr="008E7DDF">
            <w:rPr>
              <w:noProof/>
              <w:lang w:val="en-US"/>
            </w:rPr>
            <w:fldChar w:fldCharType="begin"/>
          </w:r>
          <w:r w:rsidRPr="008E7DDF">
            <w:rPr>
              <w:noProof/>
              <w:lang w:val="en-US"/>
            </w:rPr>
            <w:instrText xml:space="preserve"> PAGEREF _Toc291249246 \h </w:instrText>
          </w:r>
          <w:r w:rsidRPr="008E7DDF">
            <w:rPr>
              <w:noProof/>
              <w:lang w:val="en-US"/>
            </w:rPr>
          </w:r>
          <w:r w:rsidRPr="008E7DDF">
            <w:rPr>
              <w:noProof/>
              <w:lang w:val="en-US"/>
            </w:rPr>
            <w:fldChar w:fldCharType="separate"/>
          </w:r>
          <w:r w:rsidR="00B61B86">
            <w:rPr>
              <w:noProof/>
              <w:lang w:val="en-US"/>
            </w:rPr>
            <w:t>26</w:t>
          </w:r>
          <w:r w:rsidRPr="008E7DDF">
            <w:rPr>
              <w:noProof/>
              <w:lang w:val="en-US"/>
            </w:rPr>
            <w:fldChar w:fldCharType="end"/>
          </w:r>
        </w:p>
        <w:p w14:paraId="5CC51E4F" w14:textId="04D86A20" w:rsidR="00921EBB" w:rsidRPr="008E7DDF" w:rsidRDefault="00921EBB">
          <w:pPr>
            <w:pStyle w:val="Indholdsfortegnelse2"/>
            <w:tabs>
              <w:tab w:val="left" w:pos="916"/>
              <w:tab w:val="right" w:leader="dot" w:pos="9053"/>
            </w:tabs>
            <w:rPr>
              <w:rFonts w:asciiTheme="minorHAnsi" w:eastAsiaTheme="minorEastAsia" w:hAnsiTheme="minorHAnsi" w:cstheme="minorBidi"/>
              <w:i w:val="0"/>
              <w:iCs w:val="0"/>
              <w:noProof/>
              <w:sz w:val="24"/>
              <w:szCs w:val="24"/>
              <w:lang w:val="en-US" w:eastAsia="ja-JP"/>
            </w:rPr>
          </w:pPr>
          <w:r w:rsidRPr="008E7DDF">
            <w:rPr>
              <w:noProof/>
              <w:lang w:val="en-US"/>
              <w14:scene3d>
                <w14:camera w14:prst="orthographicFront"/>
                <w14:lightRig w14:rig="threePt" w14:dir="t">
                  <w14:rot w14:lat="0" w14:lon="0" w14:rev="0"/>
                </w14:lightRig>
              </w14:scene3d>
            </w:rPr>
            <w:t>5.4.2.</w:t>
          </w:r>
          <w:r w:rsidRPr="008E7DDF">
            <w:rPr>
              <w:rFonts w:asciiTheme="minorHAnsi" w:eastAsiaTheme="minorEastAsia" w:hAnsiTheme="minorHAnsi" w:cstheme="minorBidi"/>
              <w:i w:val="0"/>
              <w:iCs w:val="0"/>
              <w:noProof/>
              <w:sz w:val="24"/>
              <w:szCs w:val="24"/>
              <w:lang w:val="en-US" w:eastAsia="ja-JP"/>
            </w:rPr>
            <w:tab/>
          </w:r>
          <w:r w:rsidRPr="008E7DDF">
            <w:rPr>
              <w:noProof/>
              <w:lang w:val="en-US"/>
            </w:rPr>
            <w:t>Arctic SDI Geo Portal for WMS Map Service and thematic data</w:t>
          </w:r>
          <w:r w:rsidRPr="008E7DDF">
            <w:rPr>
              <w:noProof/>
              <w:lang w:val="en-US"/>
            </w:rPr>
            <w:tab/>
          </w:r>
          <w:r w:rsidRPr="008E7DDF">
            <w:rPr>
              <w:noProof/>
              <w:lang w:val="en-US"/>
            </w:rPr>
            <w:fldChar w:fldCharType="begin"/>
          </w:r>
          <w:r w:rsidRPr="008E7DDF">
            <w:rPr>
              <w:noProof/>
              <w:lang w:val="en-US"/>
            </w:rPr>
            <w:instrText xml:space="preserve"> PAGEREF _Toc291249247 \h </w:instrText>
          </w:r>
          <w:r w:rsidRPr="008E7DDF">
            <w:rPr>
              <w:noProof/>
              <w:lang w:val="en-US"/>
            </w:rPr>
          </w:r>
          <w:r w:rsidRPr="008E7DDF">
            <w:rPr>
              <w:noProof/>
              <w:lang w:val="en-US"/>
            </w:rPr>
            <w:fldChar w:fldCharType="separate"/>
          </w:r>
          <w:r w:rsidR="00B61B86">
            <w:rPr>
              <w:noProof/>
              <w:lang w:val="en-US"/>
            </w:rPr>
            <w:t>26</w:t>
          </w:r>
          <w:r w:rsidRPr="008E7DDF">
            <w:rPr>
              <w:noProof/>
              <w:lang w:val="en-US"/>
            </w:rPr>
            <w:fldChar w:fldCharType="end"/>
          </w:r>
        </w:p>
        <w:p w14:paraId="1128A959" w14:textId="7D6C0478" w:rsidR="00921EBB" w:rsidRPr="008E7DDF" w:rsidRDefault="00921EBB">
          <w:pPr>
            <w:pStyle w:val="Indholdsfortegnelse2"/>
            <w:tabs>
              <w:tab w:val="left" w:pos="916"/>
              <w:tab w:val="right" w:leader="dot" w:pos="9053"/>
            </w:tabs>
            <w:rPr>
              <w:rFonts w:asciiTheme="minorHAnsi" w:eastAsiaTheme="minorEastAsia" w:hAnsiTheme="minorHAnsi" w:cstheme="minorBidi"/>
              <w:i w:val="0"/>
              <w:iCs w:val="0"/>
              <w:noProof/>
              <w:sz w:val="24"/>
              <w:szCs w:val="24"/>
              <w:lang w:val="en-US" w:eastAsia="ja-JP"/>
            </w:rPr>
          </w:pPr>
          <w:r w:rsidRPr="008E7DDF">
            <w:rPr>
              <w:noProof/>
              <w:lang w:val="en-US"/>
              <w14:scene3d>
                <w14:camera w14:prst="orthographicFront"/>
                <w14:lightRig w14:rig="threePt" w14:dir="t">
                  <w14:rot w14:lat="0" w14:lon="0" w14:rev="0"/>
                </w14:lightRig>
              </w14:scene3d>
            </w:rPr>
            <w:t>5.4.3.</w:t>
          </w:r>
          <w:r w:rsidRPr="008E7DDF">
            <w:rPr>
              <w:rFonts w:asciiTheme="minorHAnsi" w:eastAsiaTheme="minorEastAsia" w:hAnsiTheme="minorHAnsi" w:cstheme="minorBidi"/>
              <w:i w:val="0"/>
              <w:iCs w:val="0"/>
              <w:noProof/>
              <w:sz w:val="24"/>
              <w:szCs w:val="24"/>
              <w:lang w:val="en-US" w:eastAsia="ja-JP"/>
            </w:rPr>
            <w:tab/>
          </w:r>
          <w:r w:rsidRPr="008E7DDF">
            <w:rPr>
              <w:noProof/>
              <w:lang w:val="en-US"/>
            </w:rPr>
            <w:t>Technical Working Group</w:t>
          </w:r>
          <w:r w:rsidRPr="008E7DDF">
            <w:rPr>
              <w:noProof/>
              <w:lang w:val="en-US"/>
            </w:rPr>
            <w:tab/>
          </w:r>
          <w:r w:rsidRPr="008E7DDF">
            <w:rPr>
              <w:noProof/>
              <w:lang w:val="en-US"/>
            </w:rPr>
            <w:fldChar w:fldCharType="begin"/>
          </w:r>
          <w:r w:rsidRPr="008E7DDF">
            <w:rPr>
              <w:noProof/>
              <w:lang w:val="en-US"/>
            </w:rPr>
            <w:instrText xml:space="preserve"> PAGEREF _Toc291249248 \h </w:instrText>
          </w:r>
          <w:r w:rsidRPr="008E7DDF">
            <w:rPr>
              <w:noProof/>
              <w:lang w:val="en-US"/>
            </w:rPr>
          </w:r>
          <w:r w:rsidRPr="008E7DDF">
            <w:rPr>
              <w:noProof/>
              <w:lang w:val="en-US"/>
            </w:rPr>
            <w:fldChar w:fldCharType="separate"/>
          </w:r>
          <w:r w:rsidR="00B61B86">
            <w:rPr>
              <w:noProof/>
              <w:lang w:val="en-US"/>
            </w:rPr>
            <w:t>26</w:t>
          </w:r>
          <w:r w:rsidRPr="008E7DDF">
            <w:rPr>
              <w:noProof/>
              <w:lang w:val="en-US"/>
            </w:rPr>
            <w:fldChar w:fldCharType="end"/>
          </w:r>
        </w:p>
        <w:p w14:paraId="5FF588CE" w14:textId="33F46E4C" w:rsidR="00921EBB" w:rsidRPr="008E7DDF" w:rsidRDefault="00921EBB">
          <w:pPr>
            <w:pStyle w:val="Indholdsfortegnelse2"/>
            <w:tabs>
              <w:tab w:val="left" w:pos="916"/>
              <w:tab w:val="right" w:leader="dot" w:pos="9053"/>
            </w:tabs>
            <w:rPr>
              <w:rFonts w:asciiTheme="minorHAnsi" w:eastAsiaTheme="minorEastAsia" w:hAnsiTheme="minorHAnsi" w:cstheme="minorBidi"/>
              <w:i w:val="0"/>
              <w:iCs w:val="0"/>
              <w:noProof/>
              <w:sz w:val="24"/>
              <w:szCs w:val="24"/>
              <w:lang w:val="en-US" w:eastAsia="ja-JP"/>
            </w:rPr>
          </w:pPr>
          <w:r w:rsidRPr="008E7DDF">
            <w:rPr>
              <w:noProof/>
              <w:lang w:val="en-US"/>
              <w14:scene3d>
                <w14:camera w14:prst="orthographicFront"/>
                <w14:lightRig w14:rig="threePt" w14:dir="t">
                  <w14:rot w14:lat="0" w14:lon="0" w14:rev="0"/>
                </w14:lightRig>
              </w14:scene3d>
            </w:rPr>
            <w:t>5.4.4.</w:t>
          </w:r>
          <w:r w:rsidRPr="008E7DDF">
            <w:rPr>
              <w:rFonts w:asciiTheme="minorHAnsi" w:eastAsiaTheme="minorEastAsia" w:hAnsiTheme="minorHAnsi" w:cstheme="minorBidi"/>
              <w:i w:val="0"/>
              <w:iCs w:val="0"/>
              <w:noProof/>
              <w:sz w:val="24"/>
              <w:szCs w:val="24"/>
              <w:lang w:val="en-US" w:eastAsia="ja-JP"/>
            </w:rPr>
            <w:tab/>
          </w:r>
          <w:r w:rsidRPr="008E7DDF">
            <w:rPr>
              <w:noProof/>
              <w:lang w:val="en-US"/>
            </w:rPr>
            <w:t>CAFF Thematic Data</w:t>
          </w:r>
          <w:r w:rsidRPr="008E7DDF">
            <w:rPr>
              <w:noProof/>
              <w:lang w:val="en-US"/>
            </w:rPr>
            <w:tab/>
          </w:r>
          <w:r w:rsidRPr="008E7DDF">
            <w:rPr>
              <w:noProof/>
              <w:lang w:val="en-US"/>
            </w:rPr>
            <w:fldChar w:fldCharType="begin"/>
          </w:r>
          <w:r w:rsidRPr="008E7DDF">
            <w:rPr>
              <w:noProof/>
              <w:lang w:val="en-US"/>
            </w:rPr>
            <w:instrText xml:space="preserve"> PAGEREF _Toc291249249 \h </w:instrText>
          </w:r>
          <w:r w:rsidRPr="008E7DDF">
            <w:rPr>
              <w:noProof/>
              <w:lang w:val="en-US"/>
            </w:rPr>
          </w:r>
          <w:r w:rsidRPr="008E7DDF">
            <w:rPr>
              <w:noProof/>
              <w:lang w:val="en-US"/>
            </w:rPr>
            <w:fldChar w:fldCharType="separate"/>
          </w:r>
          <w:r w:rsidR="00B61B86">
            <w:rPr>
              <w:noProof/>
              <w:lang w:val="en-US"/>
            </w:rPr>
            <w:t>26</w:t>
          </w:r>
          <w:r w:rsidRPr="008E7DDF">
            <w:rPr>
              <w:noProof/>
              <w:lang w:val="en-US"/>
            </w:rPr>
            <w:fldChar w:fldCharType="end"/>
          </w:r>
        </w:p>
        <w:p w14:paraId="698E3FFE" w14:textId="43383971" w:rsidR="00921EBB" w:rsidRPr="008E7DDF" w:rsidRDefault="00921EBB">
          <w:pPr>
            <w:pStyle w:val="Indholdsfortegnelse2"/>
            <w:tabs>
              <w:tab w:val="left" w:pos="916"/>
              <w:tab w:val="right" w:leader="dot" w:pos="9053"/>
            </w:tabs>
            <w:rPr>
              <w:rFonts w:asciiTheme="minorHAnsi" w:eastAsiaTheme="minorEastAsia" w:hAnsiTheme="minorHAnsi" w:cstheme="minorBidi"/>
              <w:i w:val="0"/>
              <w:iCs w:val="0"/>
              <w:noProof/>
              <w:sz w:val="24"/>
              <w:szCs w:val="24"/>
              <w:lang w:val="en-US" w:eastAsia="ja-JP"/>
            </w:rPr>
          </w:pPr>
          <w:r w:rsidRPr="008E7DDF">
            <w:rPr>
              <w:noProof/>
              <w:lang w:val="en-US"/>
              <w14:scene3d>
                <w14:camera w14:prst="orthographicFront"/>
                <w14:lightRig w14:rig="threePt" w14:dir="t">
                  <w14:rot w14:lat="0" w14:lon="0" w14:rev="0"/>
                </w14:lightRig>
              </w14:scene3d>
            </w:rPr>
            <w:t>5.4.5.</w:t>
          </w:r>
          <w:r w:rsidRPr="008E7DDF">
            <w:rPr>
              <w:rFonts w:asciiTheme="minorHAnsi" w:eastAsiaTheme="minorEastAsia" w:hAnsiTheme="minorHAnsi" w:cstheme="minorBidi"/>
              <w:i w:val="0"/>
              <w:iCs w:val="0"/>
              <w:noProof/>
              <w:sz w:val="24"/>
              <w:szCs w:val="24"/>
              <w:lang w:val="en-US" w:eastAsia="ja-JP"/>
            </w:rPr>
            <w:tab/>
          </w:r>
          <w:r w:rsidRPr="008E7DDF">
            <w:rPr>
              <w:noProof/>
              <w:lang w:val="en-US"/>
            </w:rPr>
            <w:t>Initial Development of Arctic SDI Strategy 2015 - 2020</w:t>
          </w:r>
          <w:r w:rsidRPr="008E7DDF">
            <w:rPr>
              <w:noProof/>
              <w:lang w:val="en-US"/>
            </w:rPr>
            <w:tab/>
          </w:r>
          <w:r w:rsidRPr="008E7DDF">
            <w:rPr>
              <w:noProof/>
              <w:lang w:val="en-US"/>
            </w:rPr>
            <w:fldChar w:fldCharType="begin"/>
          </w:r>
          <w:r w:rsidRPr="008E7DDF">
            <w:rPr>
              <w:noProof/>
              <w:lang w:val="en-US"/>
            </w:rPr>
            <w:instrText xml:space="preserve"> PAGEREF _Toc291249250 \h </w:instrText>
          </w:r>
          <w:r w:rsidRPr="008E7DDF">
            <w:rPr>
              <w:noProof/>
              <w:lang w:val="en-US"/>
            </w:rPr>
          </w:r>
          <w:r w:rsidRPr="008E7DDF">
            <w:rPr>
              <w:noProof/>
              <w:lang w:val="en-US"/>
            </w:rPr>
            <w:fldChar w:fldCharType="separate"/>
          </w:r>
          <w:r w:rsidR="00B61B86">
            <w:rPr>
              <w:noProof/>
              <w:lang w:val="en-US"/>
            </w:rPr>
            <w:t>26</w:t>
          </w:r>
          <w:r w:rsidRPr="008E7DDF">
            <w:rPr>
              <w:noProof/>
              <w:lang w:val="en-US"/>
            </w:rPr>
            <w:fldChar w:fldCharType="end"/>
          </w:r>
        </w:p>
        <w:p w14:paraId="1139E877" w14:textId="5F008A1A" w:rsidR="00921EBB" w:rsidRPr="008E7DDF" w:rsidRDefault="00921EBB">
          <w:pPr>
            <w:pStyle w:val="Indholdsfortegnelse2"/>
            <w:tabs>
              <w:tab w:val="left" w:pos="916"/>
              <w:tab w:val="right" w:leader="dot" w:pos="9053"/>
            </w:tabs>
            <w:rPr>
              <w:rFonts w:asciiTheme="minorHAnsi" w:eastAsiaTheme="minorEastAsia" w:hAnsiTheme="minorHAnsi" w:cstheme="minorBidi"/>
              <w:i w:val="0"/>
              <w:iCs w:val="0"/>
              <w:noProof/>
              <w:sz w:val="24"/>
              <w:szCs w:val="24"/>
              <w:lang w:val="en-US" w:eastAsia="ja-JP"/>
            </w:rPr>
          </w:pPr>
          <w:r w:rsidRPr="008E7DDF">
            <w:rPr>
              <w:noProof/>
              <w:lang w:val="en-US"/>
              <w14:scene3d>
                <w14:camera w14:prst="orthographicFront"/>
                <w14:lightRig w14:rig="threePt" w14:dir="t">
                  <w14:rot w14:lat="0" w14:lon="0" w14:rev="0"/>
                </w14:lightRig>
              </w14:scene3d>
            </w:rPr>
            <w:t>5.4.6.</w:t>
          </w:r>
          <w:r w:rsidRPr="008E7DDF">
            <w:rPr>
              <w:rFonts w:asciiTheme="minorHAnsi" w:eastAsiaTheme="minorEastAsia" w:hAnsiTheme="minorHAnsi" w:cstheme="minorBidi"/>
              <w:i w:val="0"/>
              <w:iCs w:val="0"/>
              <w:noProof/>
              <w:sz w:val="24"/>
              <w:szCs w:val="24"/>
              <w:lang w:val="en-US" w:eastAsia="ja-JP"/>
            </w:rPr>
            <w:tab/>
          </w:r>
          <w:r w:rsidRPr="008E7DDF">
            <w:rPr>
              <w:noProof/>
              <w:lang w:val="en-US"/>
            </w:rPr>
            <w:t>Development of legal/administrative operational Policies</w:t>
          </w:r>
          <w:r w:rsidRPr="008E7DDF">
            <w:rPr>
              <w:noProof/>
              <w:lang w:val="en-US"/>
            </w:rPr>
            <w:tab/>
          </w:r>
          <w:r w:rsidRPr="008E7DDF">
            <w:rPr>
              <w:noProof/>
              <w:lang w:val="en-US"/>
            </w:rPr>
            <w:fldChar w:fldCharType="begin"/>
          </w:r>
          <w:r w:rsidRPr="008E7DDF">
            <w:rPr>
              <w:noProof/>
              <w:lang w:val="en-US"/>
            </w:rPr>
            <w:instrText xml:space="preserve"> PAGEREF _Toc291249251 \h </w:instrText>
          </w:r>
          <w:r w:rsidRPr="008E7DDF">
            <w:rPr>
              <w:noProof/>
              <w:lang w:val="en-US"/>
            </w:rPr>
          </w:r>
          <w:r w:rsidRPr="008E7DDF">
            <w:rPr>
              <w:noProof/>
              <w:lang w:val="en-US"/>
            </w:rPr>
            <w:fldChar w:fldCharType="separate"/>
          </w:r>
          <w:r w:rsidR="00B61B86">
            <w:rPr>
              <w:noProof/>
              <w:lang w:val="en-US"/>
            </w:rPr>
            <w:t>27</w:t>
          </w:r>
          <w:r w:rsidRPr="008E7DDF">
            <w:rPr>
              <w:noProof/>
              <w:lang w:val="en-US"/>
            </w:rPr>
            <w:fldChar w:fldCharType="end"/>
          </w:r>
        </w:p>
        <w:p w14:paraId="7597D400" w14:textId="32BEF06C" w:rsidR="00921EBB" w:rsidRPr="008E7DDF" w:rsidRDefault="00921EBB">
          <w:pPr>
            <w:pStyle w:val="Indholdsfortegnelse2"/>
            <w:tabs>
              <w:tab w:val="left" w:pos="916"/>
              <w:tab w:val="right" w:leader="dot" w:pos="9053"/>
            </w:tabs>
            <w:rPr>
              <w:rFonts w:asciiTheme="minorHAnsi" w:eastAsiaTheme="minorEastAsia" w:hAnsiTheme="minorHAnsi" w:cstheme="minorBidi"/>
              <w:i w:val="0"/>
              <w:iCs w:val="0"/>
              <w:noProof/>
              <w:sz w:val="24"/>
              <w:szCs w:val="24"/>
              <w:lang w:val="en-US" w:eastAsia="ja-JP"/>
            </w:rPr>
          </w:pPr>
          <w:r w:rsidRPr="008E7DDF">
            <w:rPr>
              <w:noProof/>
              <w:lang w:val="en-US"/>
              <w14:scene3d>
                <w14:camera w14:prst="orthographicFront"/>
                <w14:lightRig w14:rig="threePt" w14:dir="t">
                  <w14:rot w14:lat="0" w14:lon="0" w14:rev="0"/>
                </w14:lightRig>
              </w14:scene3d>
            </w:rPr>
            <w:t>5.4.7.</w:t>
          </w:r>
          <w:r w:rsidRPr="008E7DDF">
            <w:rPr>
              <w:rFonts w:asciiTheme="minorHAnsi" w:eastAsiaTheme="minorEastAsia" w:hAnsiTheme="minorHAnsi" w:cstheme="minorBidi"/>
              <w:i w:val="0"/>
              <w:iCs w:val="0"/>
              <w:noProof/>
              <w:sz w:val="24"/>
              <w:szCs w:val="24"/>
              <w:lang w:val="en-US" w:eastAsia="ja-JP"/>
            </w:rPr>
            <w:tab/>
          </w:r>
          <w:r w:rsidRPr="008E7DDF">
            <w:rPr>
              <w:noProof/>
              <w:lang w:val="en-US"/>
            </w:rPr>
            <w:t>Significant Communication, Documentation, Development of Arctic SDI Website</w:t>
          </w:r>
          <w:r w:rsidRPr="008E7DDF">
            <w:rPr>
              <w:noProof/>
              <w:lang w:val="en-US"/>
            </w:rPr>
            <w:tab/>
          </w:r>
          <w:r w:rsidRPr="008E7DDF">
            <w:rPr>
              <w:noProof/>
              <w:lang w:val="en-US"/>
            </w:rPr>
            <w:fldChar w:fldCharType="begin"/>
          </w:r>
          <w:r w:rsidRPr="008E7DDF">
            <w:rPr>
              <w:noProof/>
              <w:lang w:val="en-US"/>
            </w:rPr>
            <w:instrText xml:space="preserve"> PAGEREF _Toc291249252 \h </w:instrText>
          </w:r>
          <w:r w:rsidRPr="008E7DDF">
            <w:rPr>
              <w:noProof/>
              <w:lang w:val="en-US"/>
            </w:rPr>
          </w:r>
          <w:r w:rsidRPr="008E7DDF">
            <w:rPr>
              <w:noProof/>
              <w:lang w:val="en-US"/>
            </w:rPr>
            <w:fldChar w:fldCharType="separate"/>
          </w:r>
          <w:r w:rsidR="00B61B86">
            <w:rPr>
              <w:noProof/>
              <w:lang w:val="en-US"/>
            </w:rPr>
            <w:t>27</w:t>
          </w:r>
          <w:r w:rsidRPr="008E7DDF">
            <w:rPr>
              <w:noProof/>
              <w:lang w:val="en-US"/>
            </w:rPr>
            <w:fldChar w:fldCharType="end"/>
          </w:r>
        </w:p>
        <w:p w14:paraId="5CACFBBC" w14:textId="621A2511" w:rsidR="00921EBB" w:rsidRPr="008E7DDF" w:rsidRDefault="00921EBB">
          <w:pPr>
            <w:pStyle w:val="Indholdsfortegnelse1"/>
            <w:tabs>
              <w:tab w:val="left" w:pos="395"/>
              <w:tab w:val="right" w:leader="dot" w:pos="9053"/>
            </w:tabs>
            <w:rPr>
              <w:rFonts w:asciiTheme="minorHAnsi" w:eastAsiaTheme="minorEastAsia" w:hAnsiTheme="minorHAnsi" w:cstheme="minorBidi"/>
              <w:b w:val="0"/>
              <w:bCs w:val="0"/>
              <w:noProof/>
              <w:sz w:val="24"/>
              <w:szCs w:val="24"/>
              <w:lang w:val="en-US" w:eastAsia="ja-JP"/>
            </w:rPr>
          </w:pPr>
          <w:r w:rsidRPr="008E7DDF">
            <w:rPr>
              <w:noProof/>
              <w:lang w:val="en-US"/>
            </w:rPr>
            <w:t>6.</w:t>
          </w:r>
          <w:r w:rsidRPr="008E7DDF">
            <w:rPr>
              <w:rFonts w:asciiTheme="minorHAnsi" w:eastAsiaTheme="minorEastAsia" w:hAnsiTheme="minorHAnsi" w:cstheme="minorBidi"/>
              <w:b w:val="0"/>
              <w:bCs w:val="0"/>
              <w:noProof/>
              <w:sz w:val="24"/>
              <w:szCs w:val="24"/>
              <w:lang w:val="en-US" w:eastAsia="ja-JP"/>
            </w:rPr>
            <w:tab/>
          </w:r>
          <w:r w:rsidRPr="008E7DDF">
            <w:rPr>
              <w:noProof/>
              <w:lang w:val="en-US"/>
            </w:rPr>
            <w:t>Current updated documents</w:t>
          </w:r>
          <w:r w:rsidRPr="008E7DDF">
            <w:rPr>
              <w:noProof/>
              <w:lang w:val="en-US"/>
            </w:rPr>
            <w:tab/>
          </w:r>
          <w:r w:rsidRPr="008E7DDF">
            <w:rPr>
              <w:noProof/>
              <w:lang w:val="en-US"/>
            </w:rPr>
            <w:fldChar w:fldCharType="begin"/>
          </w:r>
          <w:r w:rsidRPr="008E7DDF">
            <w:rPr>
              <w:noProof/>
              <w:lang w:val="en-US"/>
            </w:rPr>
            <w:instrText xml:space="preserve"> PAGEREF _Toc291249253 \h </w:instrText>
          </w:r>
          <w:r w:rsidRPr="008E7DDF">
            <w:rPr>
              <w:noProof/>
              <w:lang w:val="en-US"/>
            </w:rPr>
          </w:r>
          <w:r w:rsidRPr="008E7DDF">
            <w:rPr>
              <w:noProof/>
              <w:lang w:val="en-US"/>
            </w:rPr>
            <w:fldChar w:fldCharType="separate"/>
          </w:r>
          <w:r w:rsidR="00B61B86">
            <w:rPr>
              <w:noProof/>
              <w:lang w:val="en-US"/>
            </w:rPr>
            <w:t>27</w:t>
          </w:r>
          <w:r w:rsidRPr="008E7DDF">
            <w:rPr>
              <w:noProof/>
              <w:lang w:val="en-US"/>
            </w:rPr>
            <w:fldChar w:fldCharType="end"/>
          </w:r>
        </w:p>
        <w:p w14:paraId="0CCEF794" w14:textId="77777777" w:rsidR="00B61B86" w:rsidRDefault="00C42FCE" w:rsidP="00B61B86">
          <w:pPr>
            <w:rPr>
              <w:lang w:val="en-US"/>
            </w:rPr>
          </w:pPr>
          <w:r w:rsidRPr="008E7DDF">
            <w:rPr>
              <w:b/>
              <w:bCs/>
              <w:lang w:val="en-US"/>
            </w:rPr>
            <w:fldChar w:fldCharType="end"/>
          </w:r>
        </w:p>
      </w:sdtContent>
    </w:sdt>
    <w:p w14:paraId="63B11B37" w14:textId="4ED2ECB0" w:rsidR="00741733" w:rsidRPr="008E7DDF" w:rsidRDefault="00741733" w:rsidP="00B61B86">
      <w:pPr>
        <w:rPr>
          <w:lang w:val="en-US"/>
        </w:rPr>
      </w:pPr>
      <w:r w:rsidRPr="008E7DDF">
        <w:rPr>
          <w:lang w:val="en-US"/>
        </w:rPr>
        <w:br w:type="page"/>
      </w:r>
    </w:p>
    <w:p w14:paraId="40426C31" w14:textId="77777777" w:rsidR="009C25A5" w:rsidRPr="008E7DDF" w:rsidRDefault="009C25A5" w:rsidP="002B3049">
      <w:pPr>
        <w:pStyle w:val="Overskrift1"/>
        <w:numPr>
          <w:ilvl w:val="0"/>
          <w:numId w:val="1"/>
        </w:numPr>
        <w:rPr>
          <w:lang w:val="en-US"/>
        </w:rPr>
      </w:pPr>
      <w:bookmarkStart w:id="2" w:name="_Toc386467448"/>
      <w:bookmarkStart w:id="3" w:name="_Toc386526253"/>
      <w:bookmarkStart w:id="4" w:name="_Toc386540882"/>
      <w:bookmarkStart w:id="5" w:name="_Toc408490429"/>
      <w:bookmarkStart w:id="6" w:name="_Toc390180997"/>
      <w:bookmarkStart w:id="7" w:name="_Toc291249202"/>
      <w:r w:rsidRPr="008E7DDF">
        <w:rPr>
          <w:lang w:val="en-US"/>
        </w:rPr>
        <w:t>Introduction</w:t>
      </w:r>
      <w:bookmarkEnd w:id="2"/>
      <w:bookmarkEnd w:id="3"/>
      <w:bookmarkEnd w:id="4"/>
      <w:bookmarkEnd w:id="5"/>
      <w:bookmarkEnd w:id="6"/>
      <w:bookmarkEnd w:id="7"/>
    </w:p>
    <w:p w14:paraId="44F7D2BB" w14:textId="77777777" w:rsidR="00CF44CF" w:rsidRPr="008E7DDF" w:rsidRDefault="00CF44CF" w:rsidP="00FF5404">
      <w:pPr>
        <w:rPr>
          <w:lang w:val="en-US"/>
        </w:rPr>
      </w:pPr>
    </w:p>
    <w:p w14:paraId="03DD5028" w14:textId="3A22C2BB" w:rsidR="009C25A5" w:rsidRPr="008E7DDF" w:rsidRDefault="009C25A5" w:rsidP="00FF5404">
      <w:pPr>
        <w:rPr>
          <w:lang w:val="en-US"/>
        </w:rPr>
      </w:pPr>
      <w:r w:rsidRPr="008E7DDF">
        <w:rPr>
          <w:lang w:val="en-US"/>
        </w:rPr>
        <w:t xml:space="preserve">The </w:t>
      </w:r>
      <w:r w:rsidRPr="008E7DDF">
        <w:rPr>
          <w:i/>
          <w:lang w:val="en-US"/>
        </w:rPr>
        <w:t>Arctic Spatial Data Infrastructure</w:t>
      </w:r>
      <w:r w:rsidRPr="008E7DDF">
        <w:rPr>
          <w:lang w:val="en-US"/>
        </w:rPr>
        <w:t xml:space="preserve"> – Arctic SDI - is </w:t>
      </w:r>
      <w:r w:rsidR="00D655A6" w:rsidRPr="008E7DDF">
        <w:rPr>
          <w:lang w:val="en-US"/>
        </w:rPr>
        <w:t xml:space="preserve">based on formal </w:t>
      </w:r>
      <w:r w:rsidRPr="008E7DDF">
        <w:rPr>
          <w:lang w:val="en-US"/>
        </w:rPr>
        <w:t xml:space="preserve">cooperation between the 8 </w:t>
      </w:r>
      <w:r w:rsidR="007E4C0F" w:rsidRPr="008E7DDF">
        <w:rPr>
          <w:lang w:val="en-US"/>
        </w:rPr>
        <w:t xml:space="preserve">participating </w:t>
      </w:r>
      <w:r w:rsidRPr="008E7DDF">
        <w:rPr>
          <w:lang w:val="en-US"/>
        </w:rPr>
        <w:t xml:space="preserve">National Mapping Agencies of Canada, Finland, Iceland, Norway, Russia, Sweden, USA and Denmark (including the administrations of the Faroe Islands Home Rule and the Greenland Self-Government). </w:t>
      </w:r>
    </w:p>
    <w:p w14:paraId="5C58CCB8" w14:textId="03F1A390" w:rsidR="009C25A5" w:rsidRPr="008E7DDF" w:rsidRDefault="009C25A5" w:rsidP="00FF5404">
      <w:pPr>
        <w:rPr>
          <w:lang w:val="en-US"/>
        </w:rPr>
      </w:pPr>
      <w:r w:rsidRPr="008E7DDF">
        <w:rPr>
          <w:lang w:val="en-US"/>
        </w:rPr>
        <w:t>The aim of the Arctic SDI is to provide politicians, governments, policy makers</w:t>
      </w:r>
      <w:r w:rsidR="00037363" w:rsidRPr="008E7DDF">
        <w:rPr>
          <w:lang w:val="en-US"/>
        </w:rPr>
        <w:t>,</w:t>
      </w:r>
      <w:r w:rsidRPr="008E7DDF">
        <w:rPr>
          <w:lang w:val="en-US"/>
        </w:rPr>
        <w:t xml:space="preserve"> scientists, private enterprises and citizens in the Arctic with access to geographically related Arctic data, digital maps and tools to facilitate monitoring and decision</w:t>
      </w:r>
      <w:r w:rsidR="00F72130" w:rsidRPr="008E7DDF">
        <w:rPr>
          <w:lang w:val="en-US"/>
        </w:rPr>
        <w:t>-</w:t>
      </w:r>
      <w:r w:rsidRPr="008E7DDF">
        <w:rPr>
          <w:lang w:val="en-US"/>
        </w:rPr>
        <w:t xml:space="preserve">making. </w:t>
      </w:r>
    </w:p>
    <w:p w14:paraId="55B2A5E7" w14:textId="1AD79F2C" w:rsidR="009C25A5" w:rsidRPr="008E7DDF" w:rsidRDefault="009C25A5" w:rsidP="00E879D7">
      <w:pPr>
        <w:rPr>
          <w:lang w:val="en-US"/>
        </w:rPr>
      </w:pPr>
      <w:r w:rsidRPr="008E7DDF">
        <w:rPr>
          <w:lang w:val="en-US"/>
        </w:rPr>
        <w:t xml:space="preserve">The main purpose of this document – </w:t>
      </w:r>
      <w:r w:rsidRPr="008E7DDF">
        <w:rPr>
          <w:b/>
          <w:i/>
          <w:lang w:val="en-US"/>
        </w:rPr>
        <w:t>the Arctic SDI Framework Document</w:t>
      </w:r>
      <w:r w:rsidRPr="008E7DDF">
        <w:rPr>
          <w:lang w:val="en-US"/>
        </w:rPr>
        <w:t xml:space="preserve"> - is </w:t>
      </w:r>
      <w:r w:rsidR="00037363" w:rsidRPr="008E7DDF">
        <w:rPr>
          <w:lang w:val="en-US"/>
        </w:rPr>
        <w:t xml:space="preserve">to </w:t>
      </w:r>
      <w:r w:rsidRPr="008E7DDF">
        <w:rPr>
          <w:lang w:val="en-US"/>
        </w:rPr>
        <w:t>introduce the concept</w:t>
      </w:r>
      <w:r w:rsidR="00A16B44" w:rsidRPr="008E7DDF">
        <w:rPr>
          <w:lang w:val="en-US"/>
        </w:rPr>
        <w:t>s</w:t>
      </w:r>
      <w:r w:rsidRPr="008E7DDF">
        <w:rPr>
          <w:lang w:val="en-US"/>
        </w:rPr>
        <w:t xml:space="preserve"> </w:t>
      </w:r>
      <w:r w:rsidR="00291BD3" w:rsidRPr="008E7DDF">
        <w:rPr>
          <w:lang w:val="en-US"/>
        </w:rPr>
        <w:t xml:space="preserve">behind </w:t>
      </w:r>
      <w:r w:rsidR="00F72130" w:rsidRPr="008E7DDF">
        <w:rPr>
          <w:lang w:val="en-US"/>
        </w:rPr>
        <w:t xml:space="preserve">a </w:t>
      </w:r>
      <w:r w:rsidR="00E55AAC" w:rsidRPr="008E7DDF">
        <w:rPr>
          <w:lang w:val="en-US"/>
        </w:rPr>
        <w:t>well-functioning</w:t>
      </w:r>
      <w:r w:rsidR="00F72130" w:rsidRPr="008E7DDF">
        <w:rPr>
          <w:lang w:val="en-US"/>
        </w:rPr>
        <w:t xml:space="preserve"> </w:t>
      </w:r>
      <w:r w:rsidRPr="008E7DDF">
        <w:rPr>
          <w:lang w:val="en-US"/>
        </w:rPr>
        <w:t>Arctic SDI</w:t>
      </w:r>
      <w:r w:rsidR="00F72130" w:rsidRPr="008E7DDF">
        <w:rPr>
          <w:lang w:val="en-US"/>
        </w:rPr>
        <w:t xml:space="preserve">, provide the background </w:t>
      </w:r>
      <w:r w:rsidR="00291BD3" w:rsidRPr="008E7DDF">
        <w:rPr>
          <w:lang w:val="en-US"/>
        </w:rPr>
        <w:t>vision</w:t>
      </w:r>
      <w:r w:rsidR="00D655A6" w:rsidRPr="008E7DDF">
        <w:rPr>
          <w:lang w:val="en-US"/>
        </w:rPr>
        <w:t xml:space="preserve"> and </w:t>
      </w:r>
      <w:r w:rsidR="00291BD3" w:rsidRPr="008E7DDF">
        <w:rPr>
          <w:lang w:val="en-US"/>
        </w:rPr>
        <w:t>strategy</w:t>
      </w:r>
      <w:r w:rsidR="00F72130" w:rsidRPr="008E7DDF">
        <w:rPr>
          <w:lang w:val="en-US"/>
        </w:rPr>
        <w:t>,</w:t>
      </w:r>
      <w:r w:rsidR="00291BD3" w:rsidRPr="008E7DDF">
        <w:rPr>
          <w:lang w:val="en-US"/>
        </w:rPr>
        <w:t xml:space="preserve"> </w:t>
      </w:r>
      <w:r w:rsidR="00F72130" w:rsidRPr="008E7DDF">
        <w:rPr>
          <w:lang w:val="en-US"/>
        </w:rPr>
        <w:t>and</w:t>
      </w:r>
      <w:r w:rsidR="006F09B1" w:rsidRPr="008E7DDF">
        <w:rPr>
          <w:lang w:val="en-US"/>
        </w:rPr>
        <w:t xml:space="preserve"> </w:t>
      </w:r>
      <w:r w:rsidRPr="008E7DDF">
        <w:rPr>
          <w:lang w:val="en-US"/>
        </w:rPr>
        <w:t>the status of</w:t>
      </w:r>
      <w:r w:rsidR="006D3B1C" w:rsidRPr="008E7DDF">
        <w:rPr>
          <w:lang w:val="en-US"/>
        </w:rPr>
        <w:t xml:space="preserve"> the cooperation and governance </w:t>
      </w:r>
      <w:r w:rsidR="006F09B1" w:rsidRPr="008E7DDF">
        <w:rPr>
          <w:lang w:val="en-US"/>
        </w:rPr>
        <w:t>from 2008 through</w:t>
      </w:r>
      <w:r w:rsidR="006D3B1C" w:rsidRPr="008E7DDF">
        <w:rPr>
          <w:lang w:val="en-US"/>
        </w:rPr>
        <w:t xml:space="preserve"> 2014</w:t>
      </w:r>
      <w:r w:rsidR="006F09B1" w:rsidRPr="008E7DDF">
        <w:rPr>
          <w:lang w:val="en-US"/>
        </w:rPr>
        <w:t xml:space="preserve">. </w:t>
      </w:r>
      <w:r w:rsidR="006F09B1" w:rsidRPr="008E7DDF">
        <w:rPr>
          <w:rStyle w:val="Fodnotehenvisning"/>
          <w:lang w:val="en-US"/>
        </w:rPr>
        <w:footnoteReference w:id="2"/>
      </w:r>
    </w:p>
    <w:p w14:paraId="52C162A2" w14:textId="77777777" w:rsidR="009C25A5" w:rsidRPr="008E7DDF" w:rsidRDefault="003B1070" w:rsidP="00E879D7">
      <w:pPr>
        <w:jc w:val="center"/>
        <w:rPr>
          <w:lang w:val="en-US"/>
        </w:rPr>
      </w:pPr>
      <w:r w:rsidRPr="008E7DDF">
        <w:rPr>
          <w:rFonts w:ascii="Arial" w:hAnsi="Arial" w:cs="Arial"/>
          <w:noProof/>
        </w:rPr>
        <w:drawing>
          <wp:inline distT="0" distB="0" distL="0" distR="0" wp14:anchorId="6DFBBBBE" wp14:editId="6D5E653A">
            <wp:extent cx="3430905" cy="3430905"/>
            <wp:effectExtent l="19050" t="19050" r="17145" b="17145"/>
            <wp:docPr id="3" name="map_uarcticatlas2_1337159856314" descr="uarcticatlas2_dware250554165492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uarcticatlas2_1337159856314" descr="uarcticatlas2_dware25055416549215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0905" cy="3430905"/>
                    </a:xfrm>
                    <a:prstGeom prst="rect">
                      <a:avLst/>
                    </a:prstGeom>
                    <a:noFill/>
                    <a:ln w="6350" cmpd="sng">
                      <a:solidFill>
                        <a:srgbClr val="000000"/>
                      </a:solidFill>
                      <a:miter lim="800000"/>
                      <a:headEnd/>
                      <a:tailEnd/>
                    </a:ln>
                    <a:effectLst/>
                  </pic:spPr>
                </pic:pic>
              </a:graphicData>
            </a:graphic>
          </wp:inline>
        </w:drawing>
      </w:r>
    </w:p>
    <w:p w14:paraId="5E6D8740" w14:textId="28EB2F5D" w:rsidR="00CF44CF" w:rsidRPr="008E7DDF" w:rsidRDefault="00CF44CF" w:rsidP="00CF44CF">
      <w:pPr>
        <w:rPr>
          <w:lang w:val="en-US"/>
        </w:rPr>
      </w:pPr>
      <w:r w:rsidRPr="008E7DDF">
        <w:rPr>
          <w:i/>
          <w:sz w:val="20"/>
          <w:szCs w:val="20"/>
          <w:lang w:val="en-US"/>
        </w:rPr>
        <w:t>Figure 1</w:t>
      </w:r>
      <w:r w:rsidRPr="008E7DDF">
        <w:rPr>
          <w:sz w:val="20"/>
          <w:szCs w:val="20"/>
          <w:lang w:val="en-US"/>
        </w:rPr>
        <w:t>. The Arctic SDI is to cover the Arctic regions of the involved participating countries, as defined by the countries themselves. It can be identified and defined in many different ways depending on the parameters used (tree line, climate, Arctic Circle, temperature, flora, fauna, jurisdiction). The examples above are used by some of the Working Groups of the Arctic Council. (© University of the Arctic International Secretariat 2009 in the UArctic Atlas (</w:t>
      </w:r>
      <w:r w:rsidR="004D5AEC">
        <w:fldChar w:fldCharType="begin"/>
      </w:r>
      <w:r w:rsidR="004D5AEC" w:rsidRPr="002C7CC8">
        <w:rPr>
          <w:lang w:val="en-US"/>
          <w:rPrChange w:id="8" w:author="Peter Pouplier" w:date="2015-05-22T08:03:00Z">
            <w:rPr/>
          </w:rPrChange>
        </w:rPr>
        <w:instrText xml:space="preserve"> HYPERLINK "http://www.uarctic.org" </w:instrText>
      </w:r>
      <w:r w:rsidR="004D5AEC">
        <w:fldChar w:fldCharType="separate"/>
      </w:r>
      <w:r w:rsidRPr="008E7DDF">
        <w:rPr>
          <w:rStyle w:val="Hyperlink"/>
          <w:sz w:val="20"/>
          <w:szCs w:val="20"/>
          <w:lang w:val="en-US"/>
        </w:rPr>
        <w:t>www.uarctic.org</w:t>
      </w:r>
      <w:r w:rsidR="004D5AEC">
        <w:rPr>
          <w:rStyle w:val="Hyperlink"/>
          <w:sz w:val="20"/>
          <w:szCs w:val="20"/>
          <w:lang w:val="en-US"/>
        </w:rPr>
        <w:fldChar w:fldCharType="end"/>
      </w:r>
      <w:r w:rsidR="006C5FE0" w:rsidRPr="008E7DDF">
        <w:rPr>
          <w:sz w:val="20"/>
          <w:szCs w:val="20"/>
          <w:lang w:val="en-US"/>
        </w:rPr>
        <w:t>)</w:t>
      </w:r>
      <w:r w:rsidRPr="008E7DDF">
        <w:rPr>
          <w:sz w:val="20"/>
          <w:szCs w:val="20"/>
          <w:lang w:val="en-US"/>
        </w:rPr>
        <w:t>).</w:t>
      </w:r>
    </w:p>
    <w:p w14:paraId="5FF1CE18" w14:textId="53BE53CE" w:rsidR="009C25A5" w:rsidRPr="008E7DDF" w:rsidRDefault="009C25A5" w:rsidP="00CF44CF">
      <w:pPr>
        <w:rPr>
          <w:sz w:val="20"/>
          <w:szCs w:val="20"/>
          <w:lang w:val="en-US"/>
        </w:rPr>
      </w:pPr>
    </w:p>
    <w:p w14:paraId="11D84D94" w14:textId="77777777" w:rsidR="00C41D60" w:rsidRPr="008E7DDF" w:rsidRDefault="009C25A5" w:rsidP="00C41D60">
      <w:pPr>
        <w:pStyle w:val="Overskrift2"/>
        <w:numPr>
          <w:ilvl w:val="1"/>
          <w:numId w:val="1"/>
        </w:numPr>
      </w:pPr>
      <w:bookmarkStart w:id="9" w:name="_Toc408490430"/>
      <w:bookmarkStart w:id="10" w:name="_Toc390180998"/>
      <w:bookmarkStart w:id="11" w:name="_Toc291249203"/>
      <w:r w:rsidRPr="008E7DDF">
        <w:t>Arctic SDI vision and project aim</w:t>
      </w:r>
      <w:bookmarkEnd w:id="9"/>
      <w:bookmarkEnd w:id="10"/>
      <w:bookmarkEnd w:id="11"/>
    </w:p>
    <w:p w14:paraId="3224D4D9" w14:textId="77777777" w:rsidR="00C41D60" w:rsidRPr="008E7DDF" w:rsidRDefault="00C41D60" w:rsidP="00C41D60">
      <w:pPr>
        <w:rPr>
          <w:lang w:val="en-US"/>
        </w:rPr>
      </w:pPr>
    </w:p>
    <w:p w14:paraId="4A065782" w14:textId="77777777" w:rsidR="009C25A5" w:rsidRPr="008E7DDF" w:rsidRDefault="009C25A5" w:rsidP="002B3049">
      <w:pPr>
        <w:rPr>
          <w:lang w:val="en-US"/>
        </w:rPr>
      </w:pPr>
      <w:r w:rsidRPr="008E7DDF">
        <w:rPr>
          <w:lang w:val="en-US"/>
        </w:rPr>
        <w:t xml:space="preserve">The Arctic SDI </w:t>
      </w:r>
      <w:r w:rsidRPr="008E7DDF">
        <w:rPr>
          <w:b/>
          <w:lang w:val="en-US"/>
        </w:rPr>
        <w:t>vision</w:t>
      </w:r>
      <w:r w:rsidRPr="008E7DDF">
        <w:rPr>
          <w:lang w:val="en-US"/>
        </w:rPr>
        <w:t xml:space="preserve"> was formulated in 2011:</w:t>
      </w:r>
    </w:p>
    <w:p w14:paraId="7057E56C" w14:textId="77777777" w:rsidR="009C25A5" w:rsidRPr="008E7DDF" w:rsidRDefault="009C25A5" w:rsidP="00016220">
      <w:pPr>
        <w:ind w:left="1304"/>
        <w:rPr>
          <w:b/>
          <w:bCs/>
          <w:i/>
          <w:lang w:val="en-US"/>
        </w:rPr>
      </w:pPr>
      <w:r w:rsidRPr="008E7DDF">
        <w:rPr>
          <w:b/>
          <w:i/>
          <w:lang w:val="en-US"/>
        </w:rPr>
        <w:t>“An Arctic SDI – based on sustainable co-operation between mandated national mapping organisations – will provide for access to spatially related reliable information over the Arctic to facilitate monitoring and decision making”.</w:t>
      </w:r>
    </w:p>
    <w:p w14:paraId="77096035" w14:textId="77777777" w:rsidR="009C25A5" w:rsidRPr="008E7DDF" w:rsidRDefault="009C25A5" w:rsidP="005101C6">
      <w:pPr>
        <w:rPr>
          <w:lang w:val="en-US"/>
        </w:rPr>
      </w:pPr>
      <w:r w:rsidRPr="008E7DDF">
        <w:rPr>
          <w:b/>
          <w:lang w:val="en-US"/>
        </w:rPr>
        <w:t>The aim</w:t>
      </w:r>
      <w:r w:rsidRPr="008E7DDF">
        <w:rPr>
          <w:lang w:val="en-US"/>
        </w:rPr>
        <w:t xml:space="preserve"> of the Arctic SDI is to jointly develop and administer</w:t>
      </w:r>
      <w:r w:rsidR="00541C06" w:rsidRPr="008E7DDF">
        <w:rPr>
          <w:lang w:val="en-US"/>
        </w:rPr>
        <w:t xml:space="preserve"> </w:t>
      </w:r>
      <w:r w:rsidRPr="008E7DDF">
        <w:rPr>
          <w:lang w:val="en-US"/>
        </w:rPr>
        <w:t>an Arctic SDI over several phases. The initial phase inclu</w:t>
      </w:r>
      <w:r w:rsidR="00037363" w:rsidRPr="008E7DDF">
        <w:rPr>
          <w:lang w:val="en-US"/>
        </w:rPr>
        <w:t xml:space="preserve">des the components noted </w:t>
      </w:r>
      <w:r w:rsidR="00D73B98" w:rsidRPr="008E7DDF">
        <w:rPr>
          <w:lang w:val="en-US"/>
        </w:rPr>
        <w:t>below.</w:t>
      </w:r>
    </w:p>
    <w:p w14:paraId="3DBCDABF" w14:textId="77777777" w:rsidR="009C25A5" w:rsidRPr="008E7DDF" w:rsidRDefault="009C25A5" w:rsidP="003D207E">
      <w:pPr>
        <w:pStyle w:val="Listeafsnit"/>
        <w:numPr>
          <w:ilvl w:val="0"/>
          <w:numId w:val="2"/>
        </w:numPr>
        <w:rPr>
          <w:lang w:val="en-US"/>
        </w:rPr>
      </w:pPr>
      <w:r w:rsidRPr="008E7DDF">
        <w:rPr>
          <w:lang w:val="en-US"/>
        </w:rPr>
        <w:t xml:space="preserve">Reference data as Web Map Services to establish a common image and vector base for the Arctic context at nominally 1:250,000-scale </w:t>
      </w:r>
    </w:p>
    <w:p w14:paraId="1120B738" w14:textId="77777777" w:rsidR="009C25A5" w:rsidRPr="008E7DDF" w:rsidRDefault="009C25A5" w:rsidP="003D207E">
      <w:pPr>
        <w:pStyle w:val="Listeafsnit"/>
        <w:numPr>
          <w:ilvl w:val="0"/>
          <w:numId w:val="2"/>
        </w:numPr>
        <w:rPr>
          <w:lang w:val="en-US"/>
        </w:rPr>
      </w:pPr>
      <w:r w:rsidRPr="008E7DDF">
        <w:rPr>
          <w:lang w:val="en-US"/>
        </w:rPr>
        <w:t>A searchable metadata-catalogue of map-able data resources (base maps and other geo-referenced thematic data and services)</w:t>
      </w:r>
    </w:p>
    <w:p w14:paraId="2F218D0D" w14:textId="77777777" w:rsidR="009C25A5" w:rsidRPr="008E7DDF" w:rsidRDefault="009C25A5" w:rsidP="003D207E">
      <w:pPr>
        <w:pStyle w:val="Listeafsnit"/>
        <w:numPr>
          <w:ilvl w:val="0"/>
          <w:numId w:val="2"/>
        </w:numPr>
        <w:rPr>
          <w:lang w:val="en-US"/>
        </w:rPr>
      </w:pPr>
      <w:r w:rsidRPr="008E7DDF">
        <w:rPr>
          <w:lang w:val="en-US"/>
        </w:rPr>
        <w:t>A Web portal as primary user interface to search the catalogue and enable visual analysis of multiple base maps, thematic maps, and geographic data</w:t>
      </w:r>
    </w:p>
    <w:p w14:paraId="352CFDEC" w14:textId="77777777" w:rsidR="002A0C01" w:rsidRPr="008E7DDF" w:rsidRDefault="009C25A5" w:rsidP="003D207E">
      <w:pPr>
        <w:pStyle w:val="Listeafsnit"/>
        <w:numPr>
          <w:ilvl w:val="0"/>
          <w:numId w:val="2"/>
        </w:numPr>
        <w:rPr>
          <w:lang w:val="en-US"/>
        </w:rPr>
      </w:pPr>
      <w:r w:rsidRPr="008E7DDF">
        <w:rPr>
          <w:lang w:val="en-US"/>
        </w:rPr>
        <w:t xml:space="preserve">Supporting tools, standards, operational policies and best practices.  </w:t>
      </w:r>
    </w:p>
    <w:p w14:paraId="1A16042E" w14:textId="77777777" w:rsidR="00541C06" w:rsidRPr="008E7DDF" w:rsidRDefault="00541C06" w:rsidP="00541C06">
      <w:pPr>
        <w:pStyle w:val="Listeafsnit"/>
        <w:ind w:left="0"/>
        <w:rPr>
          <w:lang w:val="en-US"/>
        </w:rPr>
      </w:pPr>
    </w:p>
    <w:p w14:paraId="59AB0A16" w14:textId="6DF06428" w:rsidR="002A0C01" w:rsidRPr="008E7DDF" w:rsidRDefault="002A0C01" w:rsidP="00541C06">
      <w:pPr>
        <w:pStyle w:val="Listeafsnit"/>
        <w:ind w:left="0"/>
        <w:rPr>
          <w:lang w:val="en-US"/>
        </w:rPr>
      </w:pPr>
      <w:r w:rsidRPr="008E7DDF">
        <w:rPr>
          <w:lang w:val="en-US"/>
        </w:rPr>
        <w:t xml:space="preserve">Subsequent phases </w:t>
      </w:r>
      <w:r w:rsidR="005123DE" w:rsidRPr="008E7DDF">
        <w:rPr>
          <w:lang w:val="en-US"/>
        </w:rPr>
        <w:t>are</w:t>
      </w:r>
      <w:r w:rsidRPr="008E7DDF">
        <w:rPr>
          <w:lang w:val="en-US"/>
        </w:rPr>
        <w:t xml:space="preserve"> expected to </w:t>
      </w:r>
      <w:r w:rsidR="005123DE" w:rsidRPr="008E7DDF">
        <w:rPr>
          <w:lang w:val="en-US"/>
        </w:rPr>
        <w:t>bring</w:t>
      </w:r>
      <w:r w:rsidRPr="008E7DDF">
        <w:rPr>
          <w:lang w:val="en-US"/>
        </w:rPr>
        <w:t xml:space="preserve"> greater linkages with international and national agencies, data access mechanisms, inclusion of earth observation imagery and other types of data, and emerging web services based on international standards</w:t>
      </w:r>
      <w:r w:rsidR="00541C06" w:rsidRPr="008E7DDF">
        <w:rPr>
          <w:lang w:val="en-US"/>
        </w:rPr>
        <w:t>.</w:t>
      </w:r>
    </w:p>
    <w:p w14:paraId="11AEE2BC" w14:textId="77777777" w:rsidR="00541C06" w:rsidRPr="008E7DDF" w:rsidRDefault="00541C06" w:rsidP="00541C06">
      <w:pPr>
        <w:pStyle w:val="Listeafsnit"/>
        <w:ind w:left="0"/>
        <w:rPr>
          <w:lang w:val="en-US"/>
        </w:rPr>
      </w:pPr>
    </w:p>
    <w:p w14:paraId="274132DD" w14:textId="17E6CB75" w:rsidR="006D3B1C" w:rsidRPr="008E7DDF" w:rsidRDefault="006D3B1C" w:rsidP="00A81111">
      <w:pPr>
        <w:pStyle w:val="Listeafsnit"/>
        <w:ind w:left="0"/>
        <w:rPr>
          <w:lang w:val="en-US"/>
        </w:rPr>
      </w:pPr>
    </w:p>
    <w:p w14:paraId="0B49038F" w14:textId="77777777" w:rsidR="006D3B1C" w:rsidRPr="008E7DDF" w:rsidRDefault="006D3B1C" w:rsidP="006D3B1C">
      <w:pPr>
        <w:pStyle w:val="Overskrift2"/>
        <w:numPr>
          <w:ilvl w:val="1"/>
          <w:numId w:val="1"/>
        </w:numPr>
      </w:pPr>
      <w:bookmarkStart w:id="12" w:name="_Toc408490443"/>
      <w:bookmarkStart w:id="13" w:name="_Toc291249204"/>
      <w:r w:rsidRPr="008E7DDF">
        <w:t>Strategy for developing Arctic SDI cooperation and services</w:t>
      </w:r>
      <w:bookmarkEnd w:id="12"/>
      <w:bookmarkEnd w:id="13"/>
    </w:p>
    <w:p w14:paraId="0B1A2C11" w14:textId="77777777" w:rsidR="006D3B1C" w:rsidRPr="008E7DDF" w:rsidRDefault="006D3B1C" w:rsidP="006D3B1C">
      <w:pPr>
        <w:rPr>
          <w:lang w:val="en-US"/>
        </w:rPr>
      </w:pPr>
    </w:p>
    <w:p w14:paraId="0619349D" w14:textId="2A3069CD" w:rsidR="006D3B1C" w:rsidRPr="008E7DDF" w:rsidRDefault="006D3B1C" w:rsidP="006D3B1C">
      <w:pPr>
        <w:rPr>
          <w:lang w:val="en-US"/>
        </w:rPr>
      </w:pPr>
      <w:r w:rsidRPr="008E7DDF">
        <w:rPr>
          <w:lang w:val="en-US"/>
        </w:rPr>
        <w:t>Since the vision of the Arctic SDI was formulated in 2011 the cooperation between the 8</w:t>
      </w:r>
      <w:r w:rsidR="007E4C0F" w:rsidRPr="008E7DDF">
        <w:rPr>
          <w:lang w:val="en-US"/>
        </w:rPr>
        <w:t xml:space="preserve"> participating</w:t>
      </w:r>
      <w:r w:rsidRPr="008E7DDF">
        <w:rPr>
          <w:lang w:val="en-US"/>
        </w:rPr>
        <w:t xml:space="preserve"> National Mapping Agencies has </w:t>
      </w:r>
      <w:r w:rsidR="00F54D2C" w:rsidRPr="008E7DDF">
        <w:rPr>
          <w:lang w:val="en-US"/>
        </w:rPr>
        <w:t xml:space="preserve">been formalized by the </w:t>
      </w:r>
      <w:r w:rsidRPr="008E7DDF">
        <w:rPr>
          <w:lang w:val="en-US"/>
        </w:rPr>
        <w:t>signing of a Memorandum of Understanding.</w:t>
      </w:r>
      <w:r w:rsidR="005123DE" w:rsidRPr="008E7DDF">
        <w:rPr>
          <w:rStyle w:val="Fodnotehenvisning"/>
          <w:lang w:val="en-US"/>
        </w:rPr>
        <w:footnoteReference w:id="3"/>
      </w:r>
      <w:r w:rsidRPr="008E7DDF">
        <w:rPr>
          <w:lang w:val="en-US"/>
        </w:rPr>
        <w:t xml:space="preserve"> In parallel global and regional cooperation is developing under the umbrella of the United Nations</w:t>
      </w:r>
      <w:r w:rsidR="00F54D2C" w:rsidRPr="008E7DDF">
        <w:rPr>
          <w:lang w:val="en-US"/>
        </w:rPr>
        <w:t>, the Arctic Council</w:t>
      </w:r>
      <w:r w:rsidRPr="008E7DDF">
        <w:rPr>
          <w:lang w:val="en-US"/>
        </w:rPr>
        <w:t xml:space="preserve"> and other forums.</w:t>
      </w:r>
    </w:p>
    <w:p w14:paraId="10041380" w14:textId="5E701B35" w:rsidR="006D3B1C" w:rsidRPr="008E7DDF" w:rsidRDefault="006D3B1C" w:rsidP="006D3B1C">
      <w:pPr>
        <w:rPr>
          <w:lang w:val="en-US"/>
        </w:rPr>
      </w:pPr>
      <w:r w:rsidRPr="008E7DDF">
        <w:rPr>
          <w:lang w:val="en-US"/>
        </w:rPr>
        <w:t xml:space="preserve">Building an Arctic Spatial Data Infrastructure requires an ongoing development of the common understanding of the concept and a thorough understanding of the users, their needs and their position in the overall picture of </w:t>
      </w:r>
      <w:r w:rsidR="00F54D2C" w:rsidRPr="008E7DDF">
        <w:rPr>
          <w:lang w:val="en-US"/>
        </w:rPr>
        <w:t xml:space="preserve">relevant Arctic SDI </w:t>
      </w:r>
      <w:r w:rsidRPr="008E7DDF">
        <w:rPr>
          <w:lang w:val="en-US"/>
        </w:rPr>
        <w:t>stakeholders. Th</w:t>
      </w:r>
      <w:r w:rsidR="00F54D2C" w:rsidRPr="008E7DDF">
        <w:rPr>
          <w:lang w:val="en-US"/>
        </w:rPr>
        <w:t xml:space="preserve">is </w:t>
      </w:r>
      <w:r w:rsidR="00D57896" w:rsidRPr="008E7DDF">
        <w:rPr>
          <w:lang w:val="en-US"/>
        </w:rPr>
        <w:t xml:space="preserve">understanding </w:t>
      </w:r>
      <w:r w:rsidRPr="008E7DDF">
        <w:rPr>
          <w:lang w:val="en-US"/>
        </w:rPr>
        <w:t xml:space="preserve">will </w:t>
      </w:r>
      <w:r w:rsidR="00F54D2C" w:rsidRPr="008E7DDF">
        <w:rPr>
          <w:lang w:val="en-US"/>
        </w:rPr>
        <w:t xml:space="preserve">allow the Arctic SDI </w:t>
      </w:r>
      <w:r w:rsidRPr="008E7DDF">
        <w:rPr>
          <w:lang w:val="en-US"/>
        </w:rPr>
        <w:t>to</w:t>
      </w:r>
      <w:r w:rsidR="00F54D2C" w:rsidRPr="008E7DDF">
        <w:rPr>
          <w:lang w:val="en-US"/>
        </w:rPr>
        <w:t xml:space="preserve"> 1) </w:t>
      </w:r>
      <w:r w:rsidRPr="008E7DDF">
        <w:rPr>
          <w:lang w:val="en-US"/>
        </w:rPr>
        <w:t xml:space="preserve">set the strategic direction for </w:t>
      </w:r>
      <w:r w:rsidR="00F54D2C" w:rsidRPr="008E7DDF">
        <w:rPr>
          <w:lang w:val="en-US"/>
        </w:rPr>
        <w:t xml:space="preserve">focus on prioritized development of </w:t>
      </w:r>
      <w:r w:rsidRPr="008E7DDF">
        <w:rPr>
          <w:lang w:val="en-US"/>
        </w:rPr>
        <w:t>dataset</w:t>
      </w:r>
      <w:r w:rsidR="00F54D2C" w:rsidRPr="008E7DDF">
        <w:rPr>
          <w:lang w:val="en-US"/>
        </w:rPr>
        <w:t xml:space="preserve">s for inclusion in the Geoportal via direct access to data layers or access via the Metadata Catalog, </w:t>
      </w:r>
      <w:r w:rsidRPr="008E7DDF">
        <w:rPr>
          <w:lang w:val="en-US"/>
        </w:rPr>
        <w:t xml:space="preserve">and </w:t>
      </w:r>
      <w:r w:rsidR="00F54D2C" w:rsidRPr="008E7DDF">
        <w:rPr>
          <w:lang w:val="en-US"/>
        </w:rPr>
        <w:t xml:space="preserve">2) </w:t>
      </w:r>
      <w:r w:rsidR="00D57896" w:rsidRPr="008E7DDF">
        <w:rPr>
          <w:lang w:val="en-US"/>
        </w:rPr>
        <w:t>identify</w:t>
      </w:r>
      <w:r w:rsidR="00F54D2C" w:rsidRPr="008E7DDF">
        <w:rPr>
          <w:lang w:val="en-US"/>
        </w:rPr>
        <w:t xml:space="preserve"> engagement opportunities to educate users and stakeholders, and 3) </w:t>
      </w:r>
      <w:r w:rsidRPr="008E7DDF">
        <w:rPr>
          <w:lang w:val="en-US"/>
        </w:rPr>
        <w:t>define the role of the thematic data providers. It also requires an ongoing development of the targeted infrastructure, technical opportunities and data sharing principles. The Arctic SDI cooperation also needs to look into its role in the Arctic Council cooperation and other existing pan Arctic cooperation’s as well as develop models for funding future activities.</w:t>
      </w:r>
    </w:p>
    <w:p w14:paraId="076CCC47" w14:textId="3BAE4AE5" w:rsidR="006D3B1C" w:rsidRPr="008E7DDF" w:rsidRDefault="006D3B1C" w:rsidP="006D3B1C">
      <w:pPr>
        <w:rPr>
          <w:lang w:val="en-US"/>
        </w:rPr>
      </w:pPr>
      <w:r w:rsidRPr="008E7DDF">
        <w:rPr>
          <w:lang w:val="en-US"/>
        </w:rPr>
        <w:t xml:space="preserve">In 2014 the </w:t>
      </w:r>
      <w:r w:rsidR="00D57896" w:rsidRPr="008E7DDF">
        <w:rPr>
          <w:lang w:val="en-US"/>
        </w:rPr>
        <w:t xml:space="preserve">Arctic SDI </w:t>
      </w:r>
      <w:r w:rsidRPr="008E7DDF">
        <w:rPr>
          <w:lang w:val="en-US"/>
        </w:rPr>
        <w:t>Board decided to d</w:t>
      </w:r>
      <w:r w:rsidR="00D57896" w:rsidRPr="008E7DDF">
        <w:rPr>
          <w:lang w:val="en-US"/>
        </w:rPr>
        <w:t xml:space="preserve">ocument a strategic plan </w:t>
      </w:r>
      <w:r w:rsidRPr="008E7DDF">
        <w:rPr>
          <w:lang w:val="en-US"/>
        </w:rPr>
        <w:t>for the period 2015 – 2020</w:t>
      </w:r>
      <w:r w:rsidR="00D57896" w:rsidRPr="008E7DDF">
        <w:rPr>
          <w:lang w:val="en-US"/>
        </w:rPr>
        <w:t xml:space="preserve"> with objectives, a roadmap and implementation plans that will be carried out the by the Arctic SDI Working Groups</w:t>
      </w:r>
      <w:r w:rsidRPr="008E7DDF">
        <w:rPr>
          <w:lang w:val="en-US"/>
        </w:rPr>
        <w:t>.</w:t>
      </w:r>
      <w:r w:rsidR="000827BE" w:rsidRPr="008E7DDF">
        <w:rPr>
          <w:rStyle w:val="Fodnotehenvisning"/>
          <w:lang w:val="en-US"/>
        </w:rPr>
        <w:footnoteReference w:id="4"/>
      </w:r>
    </w:p>
    <w:p w14:paraId="73E56ACD" w14:textId="77777777" w:rsidR="006D3B1C" w:rsidRPr="008E7DDF" w:rsidRDefault="006D3B1C" w:rsidP="008D084C">
      <w:pPr>
        <w:pStyle w:val="Listeafsnit"/>
        <w:ind w:left="0"/>
        <w:rPr>
          <w:lang w:val="en-US"/>
        </w:rPr>
      </w:pPr>
    </w:p>
    <w:p w14:paraId="433F1E5A" w14:textId="77777777" w:rsidR="009C25A5" w:rsidRPr="008E7DDF" w:rsidRDefault="009C25A5" w:rsidP="006D3B1C">
      <w:pPr>
        <w:pStyle w:val="Overskrift2"/>
        <w:numPr>
          <w:ilvl w:val="1"/>
          <w:numId w:val="1"/>
        </w:numPr>
      </w:pPr>
      <w:bookmarkStart w:id="14" w:name="_Toc408490431"/>
      <w:bookmarkStart w:id="15" w:name="_Toc390180999"/>
      <w:bookmarkStart w:id="16" w:name="_Toc291249205"/>
      <w:r w:rsidRPr="008E7DDF">
        <w:t>The reasons behind the Arctic SDI</w:t>
      </w:r>
      <w:bookmarkEnd w:id="14"/>
      <w:bookmarkEnd w:id="15"/>
      <w:bookmarkEnd w:id="16"/>
    </w:p>
    <w:p w14:paraId="677C417A" w14:textId="77777777" w:rsidR="00C41D60" w:rsidRPr="008E7DDF" w:rsidRDefault="00C41D60" w:rsidP="00C41D60">
      <w:pPr>
        <w:rPr>
          <w:lang w:val="en-US"/>
        </w:rPr>
      </w:pPr>
    </w:p>
    <w:p w14:paraId="24E8DCE8" w14:textId="52959748" w:rsidR="009C25A5" w:rsidRPr="008E7DDF" w:rsidRDefault="009C25A5" w:rsidP="007C6B82">
      <w:pPr>
        <w:rPr>
          <w:lang w:val="en-US"/>
        </w:rPr>
      </w:pPr>
      <w:r w:rsidRPr="008E7DDF">
        <w:rPr>
          <w:lang w:val="en-US"/>
        </w:rPr>
        <w:t xml:space="preserve">There is a need for an Arctic SDI, which provides for the development of the necessary standards and framework to promote and encourage more </w:t>
      </w:r>
      <w:r w:rsidRPr="008E7DDF">
        <w:rPr>
          <w:b/>
          <w:lang w:val="en-US"/>
        </w:rPr>
        <w:t>efficient integration of</w:t>
      </w:r>
      <w:r w:rsidR="0079579C" w:rsidRPr="008E7DDF">
        <w:rPr>
          <w:b/>
          <w:lang w:val="en-US"/>
        </w:rPr>
        <w:t>,</w:t>
      </w:r>
      <w:r w:rsidRPr="008E7DDF">
        <w:rPr>
          <w:b/>
          <w:lang w:val="en-US"/>
        </w:rPr>
        <w:t xml:space="preserve"> and access to</w:t>
      </w:r>
      <w:r w:rsidR="0079579C" w:rsidRPr="008E7DDF">
        <w:rPr>
          <w:b/>
          <w:lang w:val="en-US"/>
        </w:rPr>
        <w:t>,</w:t>
      </w:r>
      <w:r w:rsidRPr="008E7DDF">
        <w:rPr>
          <w:b/>
          <w:lang w:val="en-US"/>
        </w:rPr>
        <w:t xml:space="preserve"> arctic related datasets</w:t>
      </w:r>
      <w:r w:rsidRPr="008E7DDF">
        <w:rPr>
          <w:lang w:val="en-US"/>
        </w:rPr>
        <w:t>. It would allow for more robust management and manipulation of data for research, planning, policy-making and operational purposes and contribute to more informed policy and adaptation strategies in the region.</w:t>
      </w:r>
    </w:p>
    <w:p w14:paraId="146F863A" w14:textId="64C1BBA1" w:rsidR="009C25A5" w:rsidRPr="008E7DDF" w:rsidRDefault="009C25A5" w:rsidP="00D80E5B">
      <w:pPr>
        <w:rPr>
          <w:lang w:val="en-US"/>
        </w:rPr>
      </w:pPr>
      <w:r w:rsidRPr="008E7DDF">
        <w:rPr>
          <w:lang w:val="en-US"/>
        </w:rPr>
        <w:t>A well-functioning exchange of spatial</w:t>
      </w:r>
      <w:r w:rsidR="0079579C" w:rsidRPr="008E7DDF">
        <w:rPr>
          <w:lang w:val="en-US"/>
        </w:rPr>
        <w:t>ly</w:t>
      </w:r>
      <w:r w:rsidRPr="008E7DDF">
        <w:rPr>
          <w:lang w:val="en-US"/>
        </w:rPr>
        <w:t xml:space="preserve"> referenced data is an essential tool for successful conservation of the natural environment while allowing for economic development, at a circumpolar</w:t>
      </w:r>
      <w:r w:rsidR="00F148FD" w:rsidRPr="008E7DDF">
        <w:rPr>
          <w:lang w:val="en-US"/>
        </w:rPr>
        <w:t xml:space="preserve"> or regional circumpolar scale</w:t>
      </w:r>
      <w:r w:rsidR="00037363" w:rsidRPr="008E7DDF">
        <w:rPr>
          <w:lang w:val="en-US"/>
        </w:rPr>
        <w:t>,</w:t>
      </w:r>
      <w:r w:rsidR="00F148FD" w:rsidRPr="008E7DDF">
        <w:rPr>
          <w:lang w:val="en-US"/>
        </w:rPr>
        <w:t xml:space="preserve"> </w:t>
      </w:r>
      <w:r w:rsidRPr="008E7DDF">
        <w:rPr>
          <w:lang w:val="en-US"/>
        </w:rPr>
        <w:t>especially for cross boundary activities</w:t>
      </w:r>
      <w:r w:rsidR="00037363" w:rsidRPr="008E7DDF">
        <w:rPr>
          <w:lang w:val="en-US"/>
        </w:rPr>
        <w:t xml:space="preserve">. </w:t>
      </w:r>
      <w:r w:rsidRPr="008E7DDF">
        <w:rPr>
          <w:lang w:val="en-US"/>
        </w:rPr>
        <w:t xml:space="preserve"> Furthermore, this </w:t>
      </w:r>
      <w:r w:rsidR="00D206B6" w:rsidRPr="008E7DDF">
        <w:rPr>
          <w:lang w:val="en-US"/>
        </w:rPr>
        <w:t>SDI</w:t>
      </w:r>
      <w:r w:rsidRPr="008E7DDF">
        <w:rPr>
          <w:lang w:val="en-US"/>
        </w:rPr>
        <w:t xml:space="preserve"> will foster integrated planning when developing infrastructure,</w:t>
      </w:r>
      <w:r w:rsidR="00037363" w:rsidRPr="008E7DDF">
        <w:rPr>
          <w:lang w:val="en-US"/>
        </w:rPr>
        <w:t xml:space="preserve"> environment</w:t>
      </w:r>
      <w:r w:rsidR="00D206B6" w:rsidRPr="008E7DDF">
        <w:rPr>
          <w:lang w:val="en-US"/>
        </w:rPr>
        <w:t>al</w:t>
      </w:r>
      <w:r w:rsidR="00037363" w:rsidRPr="008E7DDF">
        <w:rPr>
          <w:lang w:val="en-US"/>
        </w:rPr>
        <w:t xml:space="preserve"> and economic </w:t>
      </w:r>
      <w:r w:rsidRPr="008E7DDF">
        <w:rPr>
          <w:lang w:val="en-US"/>
        </w:rPr>
        <w:t xml:space="preserve">activities and planning search and rescue operations. </w:t>
      </w:r>
    </w:p>
    <w:p w14:paraId="157D1FA9" w14:textId="7747EB59" w:rsidR="009C25A5" w:rsidRPr="008E7DDF" w:rsidRDefault="009C25A5" w:rsidP="00D80E5B">
      <w:pPr>
        <w:rPr>
          <w:lang w:val="en-US"/>
        </w:rPr>
      </w:pPr>
      <w:r w:rsidRPr="008E7DDF">
        <w:rPr>
          <w:lang w:val="en-US"/>
        </w:rPr>
        <w:t>Improved spatial</w:t>
      </w:r>
      <w:r w:rsidR="00D206B6" w:rsidRPr="008E7DDF">
        <w:rPr>
          <w:lang w:val="en-US"/>
        </w:rPr>
        <w:t>ly</w:t>
      </w:r>
      <w:r w:rsidRPr="008E7DDF">
        <w:rPr>
          <w:lang w:val="en-US"/>
        </w:rPr>
        <w:t xml:space="preserve"> </w:t>
      </w:r>
      <w:r w:rsidR="00D206B6" w:rsidRPr="008E7DDF">
        <w:rPr>
          <w:lang w:val="en-US"/>
        </w:rPr>
        <w:t xml:space="preserve">referenced </w:t>
      </w:r>
      <w:r w:rsidRPr="008E7DDF">
        <w:rPr>
          <w:lang w:val="en-US"/>
        </w:rPr>
        <w:t xml:space="preserve">data handling includes the potential to provide tools that can clarify and explain </w:t>
      </w:r>
      <w:r w:rsidRPr="008E7DDF">
        <w:rPr>
          <w:b/>
          <w:lang w:val="en-US"/>
        </w:rPr>
        <w:t>indigenous peoples</w:t>
      </w:r>
      <w:r w:rsidRPr="008E7DDF">
        <w:rPr>
          <w:lang w:val="en-US"/>
        </w:rPr>
        <w:t xml:space="preserve"> land use practices and thus improve presentation, communication and better </w:t>
      </w:r>
      <w:r w:rsidR="002A0C01" w:rsidRPr="008E7DDF">
        <w:rPr>
          <w:lang w:val="en-US"/>
        </w:rPr>
        <w:t xml:space="preserve">integration </w:t>
      </w:r>
      <w:r w:rsidRPr="008E7DDF">
        <w:rPr>
          <w:lang w:val="en-US"/>
        </w:rPr>
        <w:t>of these issues.</w:t>
      </w:r>
    </w:p>
    <w:p w14:paraId="7C345FE5" w14:textId="77777777" w:rsidR="009C25A5" w:rsidRPr="008E7DDF" w:rsidRDefault="009C25A5" w:rsidP="002D047C">
      <w:pPr>
        <w:rPr>
          <w:lang w:val="en-US"/>
        </w:rPr>
      </w:pPr>
      <w:r w:rsidRPr="008E7DDF">
        <w:rPr>
          <w:lang w:val="en-US"/>
        </w:rPr>
        <w:t xml:space="preserve">The activities of the </w:t>
      </w:r>
      <w:r w:rsidRPr="008E7DDF">
        <w:rPr>
          <w:b/>
          <w:lang w:val="en-US"/>
        </w:rPr>
        <w:t>Arctic Council and its working groups</w:t>
      </w:r>
      <w:r w:rsidRPr="008E7DDF">
        <w:rPr>
          <w:lang w:val="en-US"/>
        </w:rPr>
        <w:t xml:space="preserve"> require effective and coordinated data services. Sharing of geographic information between the circumpolar countries and efficient use of that information for presenting thematic data can prevent duplication of work and increase output and efficiency. Thus the first web service of The Arctic SDI is the harmonized map data covering the entire Arctic Region.</w:t>
      </w:r>
    </w:p>
    <w:p w14:paraId="004FDBAA" w14:textId="77777777" w:rsidR="009C25A5" w:rsidRPr="008E7DDF" w:rsidRDefault="009C25A5" w:rsidP="002D047C">
      <w:pPr>
        <w:rPr>
          <w:lang w:val="en-US"/>
        </w:rPr>
      </w:pPr>
      <w:r w:rsidRPr="008E7DDF">
        <w:rPr>
          <w:lang w:val="en-US"/>
        </w:rPr>
        <w:t>When operational, the Arctic SDI is expected to result in the following</w:t>
      </w:r>
      <w:r w:rsidRPr="008E7DDF">
        <w:rPr>
          <w:b/>
          <w:lang w:val="en-US"/>
        </w:rPr>
        <w:t xml:space="preserve"> benefits</w:t>
      </w:r>
      <w:r w:rsidRPr="008E7DDF">
        <w:rPr>
          <w:lang w:val="en-US"/>
        </w:rPr>
        <w:t>:</w:t>
      </w:r>
    </w:p>
    <w:p w14:paraId="12AACBD2" w14:textId="77777777" w:rsidR="009C25A5" w:rsidRPr="008E7DDF" w:rsidRDefault="009C25A5" w:rsidP="003D207E">
      <w:pPr>
        <w:pStyle w:val="Listeafsnit"/>
        <w:numPr>
          <w:ilvl w:val="0"/>
          <w:numId w:val="2"/>
        </w:numPr>
        <w:rPr>
          <w:lang w:val="en-US"/>
        </w:rPr>
      </w:pPr>
      <w:r w:rsidRPr="008E7DDF">
        <w:rPr>
          <w:lang w:val="en-US"/>
        </w:rPr>
        <w:t>Users, such as the Arctic Council, the Arctic Council Working Groups, the Arctic research community, government institutions, Indigenous Peoples, NGO’s, private enterprises and individual citizens will have easy access to relevant and updated geographic and thematic information covering the entire circumpolar region – data that can be used for many purposes.</w:t>
      </w:r>
    </w:p>
    <w:p w14:paraId="3D5A0092" w14:textId="77777777" w:rsidR="009C25A5" w:rsidRPr="008E7DDF" w:rsidRDefault="009C25A5" w:rsidP="003D207E">
      <w:pPr>
        <w:pStyle w:val="Listeafsnit"/>
        <w:numPr>
          <w:ilvl w:val="0"/>
          <w:numId w:val="2"/>
        </w:numPr>
        <w:rPr>
          <w:lang w:val="en-US"/>
        </w:rPr>
      </w:pPr>
      <w:r w:rsidRPr="008E7DDF">
        <w:rPr>
          <w:lang w:val="en-US"/>
        </w:rPr>
        <w:t>Improved Arctic Council information management practices through the adoption of commonly accepted Spatial Data Infrastructure operational policies and technical standard</w:t>
      </w:r>
      <w:r w:rsidR="00FD7F52" w:rsidRPr="008E7DDF">
        <w:rPr>
          <w:lang w:val="en-US"/>
        </w:rPr>
        <w:t>s</w:t>
      </w:r>
    </w:p>
    <w:p w14:paraId="40D4BB9C" w14:textId="77777777" w:rsidR="009C25A5" w:rsidRPr="008E7DDF" w:rsidRDefault="009C25A5" w:rsidP="003D207E">
      <w:pPr>
        <w:pStyle w:val="Listeafsnit"/>
        <w:numPr>
          <w:ilvl w:val="0"/>
          <w:numId w:val="2"/>
        </w:numPr>
        <w:rPr>
          <w:lang w:val="en-US"/>
        </w:rPr>
      </w:pPr>
      <w:r w:rsidRPr="008E7DDF">
        <w:rPr>
          <w:lang w:val="en-US"/>
        </w:rPr>
        <w:t>A distributed regional Arctic infrastructure consisting of interlinked servers with high quality national geographic data will be located in each of the eight arctic countries.</w:t>
      </w:r>
    </w:p>
    <w:p w14:paraId="3C2E222B" w14:textId="77777777" w:rsidR="009C25A5" w:rsidRPr="008E7DDF" w:rsidRDefault="009C25A5" w:rsidP="003D207E">
      <w:pPr>
        <w:pStyle w:val="Listeafsnit"/>
        <w:numPr>
          <w:ilvl w:val="0"/>
          <w:numId w:val="2"/>
        </w:numPr>
        <w:rPr>
          <w:lang w:val="en-US"/>
        </w:rPr>
      </w:pPr>
      <w:r w:rsidRPr="008E7DDF">
        <w:rPr>
          <w:lang w:val="en-US"/>
        </w:rPr>
        <w:t>Possibilities will be created for users to connect to web map services and simultaneously access, view, and explore several types of geographic and thematic information concerning the Arctic Region.</w:t>
      </w:r>
    </w:p>
    <w:p w14:paraId="50E1A4EF" w14:textId="77777777" w:rsidR="009C25A5" w:rsidRPr="008E7DDF" w:rsidRDefault="009C25A5" w:rsidP="003D207E">
      <w:pPr>
        <w:pStyle w:val="Listeafsnit"/>
        <w:numPr>
          <w:ilvl w:val="0"/>
          <w:numId w:val="2"/>
        </w:numPr>
        <w:rPr>
          <w:lang w:val="en-US"/>
        </w:rPr>
      </w:pPr>
      <w:r w:rsidRPr="008E7DDF">
        <w:rPr>
          <w:lang w:val="en-US"/>
        </w:rPr>
        <w:t xml:space="preserve">Daily use of the Arctic SDIs web map and other services by international and national authorities, schools and universities in the Arctic and elsewhere. </w:t>
      </w:r>
    </w:p>
    <w:p w14:paraId="7B815271" w14:textId="77777777" w:rsidR="009C25A5" w:rsidRPr="008E7DDF" w:rsidRDefault="009C25A5" w:rsidP="003D207E">
      <w:pPr>
        <w:pStyle w:val="Listeafsnit"/>
        <w:numPr>
          <w:ilvl w:val="0"/>
          <w:numId w:val="2"/>
        </w:numPr>
        <w:rPr>
          <w:lang w:val="en-US"/>
        </w:rPr>
      </w:pPr>
      <w:r w:rsidRPr="008E7DDF">
        <w:rPr>
          <w:lang w:val="en-US"/>
        </w:rPr>
        <w:t>Use of the Arctic SDI services by private enterprises when planning and developing business opportunities</w:t>
      </w:r>
    </w:p>
    <w:p w14:paraId="2B44AF4A" w14:textId="1D1CA9B3" w:rsidR="009C25A5" w:rsidRPr="008E7DDF" w:rsidRDefault="009C25A5" w:rsidP="003D207E">
      <w:pPr>
        <w:pStyle w:val="Listeafsnit"/>
        <w:numPr>
          <w:ilvl w:val="0"/>
          <w:numId w:val="2"/>
        </w:numPr>
        <w:rPr>
          <w:lang w:val="en-US"/>
        </w:rPr>
      </w:pPr>
      <w:r w:rsidRPr="008E7DDF">
        <w:rPr>
          <w:lang w:val="en-US"/>
        </w:rPr>
        <w:t>Use of the Arctic SDI by both public and private international projects and cross border cooperati</w:t>
      </w:r>
      <w:r w:rsidR="00092E06" w:rsidRPr="008E7DDF">
        <w:rPr>
          <w:lang w:val="en-US"/>
        </w:rPr>
        <w:t>ve efforts</w:t>
      </w:r>
      <w:r w:rsidRPr="008E7DDF">
        <w:rPr>
          <w:lang w:val="en-US"/>
        </w:rPr>
        <w:t>.</w:t>
      </w:r>
    </w:p>
    <w:p w14:paraId="050575A4" w14:textId="77777777" w:rsidR="009C25A5" w:rsidRPr="008E7DDF" w:rsidRDefault="009C25A5" w:rsidP="004C5F7B">
      <w:pPr>
        <w:pStyle w:val="Listeafsnit"/>
        <w:ind w:left="360"/>
        <w:rPr>
          <w:lang w:val="en-US"/>
        </w:rPr>
      </w:pPr>
    </w:p>
    <w:p w14:paraId="3D7EBA31" w14:textId="77777777" w:rsidR="009C25A5" w:rsidRPr="008E7DDF" w:rsidRDefault="009C25A5" w:rsidP="006D3B1C">
      <w:pPr>
        <w:pStyle w:val="Overskrift2"/>
        <w:numPr>
          <w:ilvl w:val="1"/>
          <w:numId w:val="1"/>
        </w:numPr>
      </w:pPr>
      <w:bookmarkStart w:id="17" w:name="_Toc408490432"/>
      <w:bookmarkStart w:id="18" w:name="_Toc390181000"/>
      <w:bookmarkStart w:id="19" w:name="_Toc291249206"/>
      <w:r w:rsidRPr="008E7DDF">
        <w:t>Short Background history</w:t>
      </w:r>
      <w:bookmarkEnd w:id="17"/>
      <w:bookmarkEnd w:id="18"/>
      <w:bookmarkEnd w:id="19"/>
      <w:r w:rsidRPr="008E7DDF">
        <w:t xml:space="preserve"> </w:t>
      </w:r>
    </w:p>
    <w:p w14:paraId="41B9CAAF" w14:textId="77777777" w:rsidR="00C41D60" w:rsidRPr="008E7DDF" w:rsidRDefault="00C41D60" w:rsidP="00C41D60">
      <w:pPr>
        <w:rPr>
          <w:lang w:val="en-US"/>
        </w:rPr>
      </w:pPr>
    </w:p>
    <w:p w14:paraId="0FA17019" w14:textId="6FA6EEF2" w:rsidR="009C25A5" w:rsidRPr="008E7DDF" w:rsidRDefault="009C25A5" w:rsidP="0055090E">
      <w:pPr>
        <w:rPr>
          <w:lang w:val="en-US"/>
        </w:rPr>
      </w:pPr>
      <w:r w:rsidRPr="008E7DDF">
        <w:rPr>
          <w:lang w:val="en-US"/>
        </w:rPr>
        <w:t xml:space="preserve">The first cross </w:t>
      </w:r>
      <w:r w:rsidR="00037363" w:rsidRPr="008E7DDF">
        <w:rPr>
          <w:lang w:val="en-US"/>
        </w:rPr>
        <w:t>bordering geodata</w:t>
      </w:r>
      <w:r w:rsidRPr="008E7DDF">
        <w:rPr>
          <w:lang w:val="en-US"/>
        </w:rPr>
        <w:t xml:space="preserve"> cooperation in the Arctic was the GIT Barents launched in the 1990’s by the</w:t>
      </w:r>
      <w:r w:rsidR="007E4C0F" w:rsidRPr="008E7DDF">
        <w:rPr>
          <w:lang w:val="en-US"/>
        </w:rPr>
        <w:t xml:space="preserve"> participating</w:t>
      </w:r>
      <w:r w:rsidRPr="008E7DDF">
        <w:rPr>
          <w:lang w:val="en-US"/>
        </w:rPr>
        <w:t xml:space="preserve"> national mapping agencies in Finland, Norway, Russia and Sweden. The purpose was to increase the ability to use spatial information within the Barents Region by producing a common geographic database covering the entire region and to make data available to users by establishing an </w:t>
      </w:r>
      <w:r w:rsidR="00D7038C" w:rsidRPr="008E7DDF">
        <w:rPr>
          <w:lang w:val="en-US"/>
        </w:rPr>
        <w:t>I</w:t>
      </w:r>
      <w:r w:rsidRPr="008E7DDF">
        <w:rPr>
          <w:lang w:val="en-US"/>
        </w:rPr>
        <w:t>nternet-based infrastructure aligned with the principles of the EU INSPIRE Directive (EU Infrastructure for Spatial Information). The GIT Barents Service (</w:t>
      </w:r>
      <w:r w:rsidR="004D5AEC">
        <w:fldChar w:fldCharType="begin"/>
      </w:r>
      <w:r w:rsidR="004D5AEC" w:rsidRPr="002C7CC8">
        <w:rPr>
          <w:lang w:val="en-US"/>
          <w:rPrChange w:id="20" w:author="Peter Pouplier" w:date="2015-05-22T08:03:00Z">
            <w:rPr/>
          </w:rPrChange>
        </w:rPr>
        <w:instrText xml:space="preserve"> HYPERLINK "http://www.gitbarents.com" </w:instrText>
      </w:r>
      <w:r w:rsidR="004D5AEC">
        <w:fldChar w:fldCharType="separate"/>
      </w:r>
      <w:r w:rsidRPr="008E7DDF">
        <w:rPr>
          <w:rStyle w:val="Hyperlink"/>
          <w:lang w:val="en-US"/>
        </w:rPr>
        <w:t>www.gitbarents.com</w:t>
      </w:r>
      <w:r w:rsidR="004D5AEC">
        <w:rPr>
          <w:rStyle w:val="Hyperlink"/>
          <w:lang w:val="en-US"/>
        </w:rPr>
        <w:fldChar w:fldCharType="end"/>
      </w:r>
      <w:r w:rsidRPr="008E7DDF">
        <w:rPr>
          <w:lang w:val="en-US"/>
        </w:rPr>
        <w:t>) facilitates cross-border cooperation, primarily in the fields of environmental planning, monitoring and protection, land use, physical planning, transports, natural resource management and development of cross-border tourism.</w:t>
      </w:r>
    </w:p>
    <w:p w14:paraId="3F561E5D" w14:textId="27A5B8E7" w:rsidR="009C25A5" w:rsidRPr="008E7DDF" w:rsidRDefault="009C25A5" w:rsidP="0055090E">
      <w:pPr>
        <w:rPr>
          <w:lang w:val="en-US"/>
        </w:rPr>
      </w:pPr>
      <w:r w:rsidRPr="008E7DDF">
        <w:rPr>
          <w:lang w:val="en-US"/>
        </w:rPr>
        <w:t xml:space="preserve">From 2007 a Spatial Data Infrastructure covering the entire Arctic was frequently discussed at conferences and in </w:t>
      </w:r>
      <w:r w:rsidR="005B3EFD" w:rsidRPr="008E7DDF">
        <w:rPr>
          <w:lang w:val="en-US"/>
        </w:rPr>
        <w:t xml:space="preserve">the context of the </w:t>
      </w:r>
      <w:r w:rsidRPr="008E7DDF">
        <w:rPr>
          <w:lang w:val="en-US"/>
        </w:rPr>
        <w:t xml:space="preserve">Arctic Council </w:t>
      </w:r>
      <w:r w:rsidR="005B3EFD" w:rsidRPr="008E7DDF">
        <w:rPr>
          <w:lang w:val="en-US"/>
        </w:rPr>
        <w:t>activities</w:t>
      </w:r>
      <w:r w:rsidRPr="008E7DDF">
        <w:rPr>
          <w:lang w:val="en-US"/>
        </w:rPr>
        <w:t>.</w:t>
      </w:r>
      <w:r w:rsidR="005B3EFD" w:rsidRPr="008E7DDF">
        <w:rPr>
          <w:lang w:val="en-US"/>
        </w:rPr>
        <w:t xml:space="preserve"> At the </w:t>
      </w:r>
      <w:r w:rsidR="005B3EFD" w:rsidRPr="008E7DDF">
        <w:rPr>
          <w:i/>
          <w:lang w:val="en-US"/>
        </w:rPr>
        <w:t>GeoNorth I</w:t>
      </w:r>
      <w:r w:rsidR="005B3EFD" w:rsidRPr="008E7DDF">
        <w:rPr>
          <w:lang w:val="en-US"/>
        </w:rPr>
        <w:t xml:space="preserve"> conference in Yellowknife, Canada in August 2007 the</w:t>
      </w:r>
      <w:r w:rsidR="005B3EFD" w:rsidRPr="008E7DDF">
        <w:rPr>
          <w:i/>
          <w:lang w:val="en-US"/>
        </w:rPr>
        <w:t xml:space="preserve"> Yellowknife Declaration</w:t>
      </w:r>
      <w:r w:rsidR="005B3EFD" w:rsidRPr="008E7DDF">
        <w:rPr>
          <w:lang w:val="en-US"/>
        </w:rPr>
        <w:t xml:space="preserve"> took form exploring the Arctic SDI.</w:t>
      </w:r>
      <w:r w:rsidRPr="008E7DDF">
        <w:rPr>
          <w:lang w:val="en-US"/>
        </w:rPr>
        <w:t xml:space="preserve"> Following a request from the</w:t>
      </w:r>
      <w:r w:rsidR="007E4C0F" w:rsidRPr="008E7DDF">
        <w:rPr>
          <w:lang w:val="en-US"/>
        </w:rPr>
        <w:t xml:space="preserve"> participating</w:t>
      </w:r>
      <w:r w:rsidRPr="008E7DDF">
        <w:rPr>
          <w:lang w:val="en-US"/>
        </w:rPr>
        <w:t xml:space="preserve"> </w:t>
      </w:r>
      <w:r w:rsidR="00037363" w:rsidRPr="008E7DDF">
        <w:rPr>
          <w:lang w:val="en-US"/>
        </w:rPr>
        <w:t>National Mapping A</w:t>
      </w:r>
      <w:r w:rsidRPr="008E7DDF">
        <w:rPr>
          <w:lang w:val="en-US"/>
        </w:rPr>
        <w:t xml:space="preserve">gencies </w:t>
      </w:r>
      <w:r w:rsidR="005B3EFD" w:rsidRPr="008E7DDF">
        <w:rPr>
          <w:lang w:val="en-US"/>
        </w:rPr>
        <w:t xml:space="preserve">from </w:t>
      </w:r>
      <w:r w:rsidRPr="008E7DDF">
        <w:rPr>
          <w:lang w:val="en-US"/>
        </w:rPr>
        <w:t>the Arctic countries, the Arctic Council gave its formal support to the Arctic SDI initiative at its Senior Arctic Officials meeting in November 2009.</w:t>
      </w:r>
    </w:p>
    <w:p w14:paraId="65D7A0DC" w14:textId="6B01D9E6" w:rsidR="009C25A5" w:rsidRPr="008E7DDF" w:rsidRDefault="009C25A5" w:rsidP="00316ADF">
      <w:pPr>
        <w:rPr>
          <w:lang w:val="en-US"/>
        </w:rPr>
      </w:pPr>
      <w:r w:rsidRPr="008E7DDF">
        <w:rPr>
          <w:lang w:val="en-US"/>
        </w:rPr>
        <w:t xml:space="preserve">In October 2011 the Arctic SDI was launched by representatives from all the 8 </w:t>
      </w:r>
      <w:r w:rsidR="008D084C" w:rsidRPr="008E7DDF">
        <w:rPr>
          <w:lang w:val="en-US"/>
        </w:rPr>
        <w:t xml:space="preserve">participating </w:t>
      </w:r>
      <w:r w:rsidR="009854B2" w:rsidRPr="008E7DDF">
        <w:rPr>
          <w:lang w:val="en-US"/>
        </w:rPr>
        <w:t>N</w:t>
      </w:r>
      <w:r w:rsidRPr="008E7DDF">
        <w:rPr>
          <w:lang w:val="en-US"/>
        </w:rPr>
        <w:t xml:space="preserve">ational </w:t>
      </w:r>
      <w:r w:rsidR="009854B2" w:rsidRPr="008E7DDF">
        <w:rPr>
          <w:lang w:val="en-US"/>
        </w:rPr>
        <w:t>M</w:t>
      </w:r>
      <w:r w:rsidRPr="008E7DDF">
        <w:rPr>
          <w:lang w:val="en-US"/>
        </w:rPr>
        <w:t xml:space="preserve">apping </w:t>
      </w:r>
      <w:r w:rsidR="009854B2" w:rsidRPr="008E7DDF">
        <w:rPr>
          <w:lang w:val="en-US"/>
        </w:rPr>
        <w:t>A</w:t>
      </w:r>
      <w:r w:rsidRPr="008E7DDF">
        <w:rPr>
          <w:lang w:val="en-US"/>
        </w:rPr>
        <w:t xml:space="preserve">gencies of the Arctic countries and from the Arctic Council CAFF Working Group. A project management </w:t>
      </w:r>
      <w:r w:rsidR="008B1B0A" w:rsidRPr="008E7DDF">
        <w:rPr>
          <w:lang w:val="en-US"/>
        </w:rPr>
        <w:t>group</w:t>
      </w:r>
      <w:r w:rsidRPr="008E7DDF">
        <w:rPr>
          <w:lang w:val="en-US"/>
        </w:rPr>
        <w:t xml:space="preserve"> with resources provided from Norway and Sweden has supported the Board, the Steering Committee and the Technical Working Group</w:t>
      </w:r>
      <w:r w:rsidR="00D7038C" w:rsidRPr="008E7DDF">
        <w:rPr>
          <w:lang w:val="en-US"/>
        </w:rPr>
        <w:t>s</w:t>
      </w:r>
      <w:r w:rsidRPr="008E7DDF">
        <w:rPr>
          <w:lang w:val="en-US"/>
        </w:rPr>
        <w:t>. In February 2014 the Arctic SD</w:t>
      </w:r>
      <w:r w:rsidR="006D3B1C" w:rsidRPr="008E7DDF">
        <w:rPr>
          <w:lang w:val="en-US"/>
        </w:rPr>
        <w:t xml:space="preserve">I Board established the </w:t>
      </w:r>
      <w:r w:rsidRPr="008E7DDF">
        <w:rPr>
          <w:lang w:val="en-US"/>
        </w:rPr>
        <w:t xml:space="preserve">governance, organization </w:t>
      </w:r>
      <w:r w:rsidR="006D3B1C" w:rsidRPr="008E7DDF">
        <w:rPr>
          <w:lang w:val="en-US"/>
        </w:rPr>
        <w:t>and operation of the Arctic SDI as presented in this document.</w:t>
      </w:r>
    </w:p>
    <w:p w14:paraId="1C431847" w14:textId="72373E87" w:rsidR="00C41D60" w:rsidRPr="008E7DDF" w:rsidRDefault="009C25A5" w:rsidP="006D3B1C">
      <w:pPr>
        <w:pStyle w:val="Overskrift1"/>
        <w:numPr>
          <w:ilvl w:val="0"/>
          <w:numId w:val="1"/>
        </w:numPr>
        <w:rPr>
          <w:lang w:val="en-US"/>
        </w:rPr>
      </w:pPr>
      <w:bookmarkStart w:id="21" w:name="_Toc386467449"/>
      <w:bookmarkStart w:id="22" w:name="_Toc386526254"/>
      <w:bookmarkStart w:id="23" w:name="_Toc386540883"/>
      <w:bookmarkStart w:id="24" w:name="_Toc408490433"/>
      <w:bookmarkStart w:id="25" w:name="_Toc390181001"/>
      <w:bookmarkStart w:id="26" w:name="_Toc291249207"/>
      <w:r w:rsidRPr="008E7DDF">
        <w:rPr>
          <w:lang w:val="en-US"/>
        </w:rPr>
        <w:t xml:space="preserve">Arctic SDI – Data, </w:t>
      </w:r>
      <w:r w:rsidR="002C52CE" w:rsidRPr="008E7DDF">
        <w:rPr>
          <w:lang w:val="en-US"/>
        </w:rPr>
        <w:t>I</w:t>
      </w:r>
      <w:r w:rsidRPr="008E7DDF">
        <w:rPr>
          <w:lang w:val="en-US"/>
        </w:rPr>
        <w:t xml:space="preserve">nfrastructure and </w:t>
      </w:r>
      <w:r w:rsidR="002C52CE" w:rsidRPr="008E7DDF">
        <w:rPr>
          <w:lang w:val="en-US"/>
        </w:rPr>
        <w:t>T</w:t>
      </w:r>
      <w:r w:rsidRPr="008E7DDF">
        <w:rPr>
          <w:lang w:val="en-US"/>
        </w:rPr>
        <w:t>echnology</w:t>
      </w:r>
      <w:bookmarkEnd w:id="21"/>
      <w:bookmarkEnd w:id="22"/>
      <w:bookmarkEnd w:id="23"/>
      <w:bookmarkEnd w:id="24"/>
      <w:bookmarkEnd w:id="25"/>
      <w:bookmarkEnd w:id="26"/>
    </w:p>
    <w:p w14:paraId="5507150A" w14:textId="77777777" w:rsidR="000746E6" w:rsidRPr="008E7DDF" w:rsidRDefault="000746E6" w:rsidP="008D084C">
      <w:pPr>
        <w:pStyle w:val="Overskrift2"/>
        <w:numPr>
          <w:ilvl w:val="1"/>
          <w:numId w:val="1"/>
        </w:numPr>
      </w:pPr>
      <w:bookmarkStart w:id="27" w:name="_Toc408490434"/>
      <w:bookmarkStart w:id="28" w:name="_Toc291249208"/>
      <w:r w:rsidRPr="008E7DDF">
        <w:t>Background</w:t>
      </w:r>
      <w:bookmarkEnd w:id="27"/>
      <w:bookmarkEnd w:id="28"/>
    </w:p>
    <w:p w14:paraId="0BBEF1C9" w14:textId="4C66C238" w:rsidR="000746E6" w:rsidRPr="008E7DDF" w:rsidRDefault="000746E6" w:rsidP="000746E6">
      <w:pPr>
        <w:rPr>
          <w:lang w:val="en-US"/>
        </w:rPr>
      </w:pPr>
      <w:r w:rsidRPr="008E7DDF">
        <w:rPr>
          <w:lang w:val="en-US"/>
        </w:rPr>
        <w:t xml:space="preserve">From a technical point of view the vision of the Arctic SDI is for the users to be able to easily access up-to-date spatial data from the National Mapping Agencies and from thematic data producers in the Arctic. The effort is to make this available with as little overhead as possible added to data and services. Data are published to a variety of </w:t>
      </w:r>
      <w:r w:rsidR="00BB4FB0" w:rsidRPr="008E7DDF">
        <w:rPr>
          <w:lang w:val="en-US"/>
        </w:rPr>
        <w:t>web-based</w:t>
      </w:r>
      <w:r w:rsidRPr="008E7DDF">
        <w:rPr>
          <w:lang w:val="en-US"/>
        </w:rPr>
        <w:t xml:space="preserve"> services. These services are based on international standards and leverage spatial data infrastructure methods and operational policies.</w:t>
      </w:r>
    </w:p>
    <w:p w14:paraId="63BD5071" w14:textId="31C22AEB" w:rsidR="000746E6" w:rsidRPr="008E7DDF" w:rsidRDefault="00BB4FB0" w:rsidP="000746E6">
      <w:pPr>
        <w:rPr>
          <w:b/>
          <w:lang w:val="en-US"/>
        </w:rPr>
      </w:pPr>
      <w:r w:rsidRPr="008E7DDF">
        <w:rPr>
          <w:lang w:val="en-US"/>
        </w:rPr>
        <w:t>In order to succeed,</w:t>
      </w:r>
      <w:r w:rsidR="000746E6" w:rsidRPr="008E7DDF">
        <w:rPr>
          <w:lang w:val="en-US"/>
        </w:rPr>
        <w:t xml:space="preserve"> it is necessary to establish an enterprise architecture and infrastructure model </w:t>
      </w:r>
      <w:r w:rsidRPr="008E7DDF">
        <w:rPr>
          <w:lang w:val="en-US"/>
        </w:rPr>
        <w:t>which</w:t>
      </w:r>
      <w:r w:rsidR="000746E6" w:rsidRPr="008E7DDF">
        <w:rPr>
          <w:lang w:val="en-US"/>
        </w:rPr>
        <w:t xml:space="preserve"> consider</w:t>
      </w:r>
      <w:r w:rsidRPr="008E7DDF">
        <w:rPr>
          <w:lang w:val="en-US"/>
        </w:rPr>
        <w:t>s</w:t>
      </w:r>
      <w:r w:rsidR="000746E6" w:rsidRPr="008E7DDF">
        <w:rPr>
          <w:lang w:val="en-US"/>
        </w:rPr>
        <w:t xml:space="preserve"> questions concerning metadata, data models, use of technology, user requirements for download, data combining, data analyzing and processing, operational policies etc.</w:t>
      </w:r>
    </w:p>
    <w:p w14:paraId="2F1649EF" w14:textId="2F13418A" w:rsidR="000746E6" w:rsidRPr="008E7DDF" w:rsidRDefault="000746E6" w:rsidP="00354CFD">
      <w:pPr>
        <w:pStyle w:val="Overskrift2"/>
        <w:numPr>
          <w:ilvl w:val="1"/>
          <w:numId w:val="1"/>
        </w:numPr>
        <w:rPr>
          <w:b w:val="0"/>
        </w:rPr>
      </w:pPr>
      <w:bookmarkStart w:id="29" w:name="_Toc408490435"/>
      <w:bookmarkStart w:id="30" w:name="_Toc291249209"/>
      <w:r w:rsidRPr="008E7DDF">
        <w:t>Introduction</w:t>
      </w:r>
      <w:bookmarkEnd w:id="29"/>
      <w:bookmarkEnd w:id="30"/>
    </w:p>
    <w:p w14:paraId="051F1837" w14:textId="77777777" w:rsidR="000746E6" w:rsidRPr="008E7DDF" w:rsidRDefault="000746E6" w:rsidP="00452F84">
      <w:pPr>
        <w:rPr>
          <w:lang w:val="en-US"/>
        </w:rPr>
      </w:pPr>
      <w:r w:rsidRPr="008E7DDF">
        <w:rPr>
          <w:lang w:val="en-US"/>
        </w:rPr>
        <w:t>This chapter intends to describe Arctic SDI from a more technical point of view with the focus on the use cases and the system designed to support these.</w:t>
      </w:r>
    </w:p>
    <w:p w14:paraId="14F0A6E9" w14:textId="49280503" w:rsidR="000746E6" w:rsidRPr="008E7DDF" w:rsidRDefault="000746E6" w:rsidP="00452F84">
      <w:pPr>
        <w:rPr>
          <w:lang w:val="en-US"/>
        </w:rPr>
      </w:pPr>
      <w:r w:rsidRPr="008E7DDF">
        <w:rPr>
          <w:lang w:val="en-US"/>
        </w:rPr>
        <w:t xml:space="preserve">The system in the Arctic SDI context is a range of components and activities that together constitute the response from the </w:t>
      </w:r>
      <w:r w:rsidR="007E4C0F" w:rsidRPr="008E7DDF">
        <w:rPr>
          <w:lang w:val="en-US"/>
        </w:rPr>
        <w:t xml:space="preserve">participating </w:t>
      </w:r>
      <w:r w:rsidRPr="008E7DDF">
        <w:rPr>
          <w:lang w:val="en-US"/>
        </w:rPr>
        <w:t xml:space="preserve">National Mapping Agencies in cooperation with the Arctic Council. The aim is to build an SDI, serving governments, scientists, businesses and citizens in the Arctic with geographically related data, digital maps and tools, for better planning and </w:t>
      </w:r>
      <w:r w:rsidR="00D6531B" w:rsidRPr="008E7DDF">
        <w:rPr>
          <w:lang w:val="en-US"/>
        </w:rPr>
        <w:t>decision-making</w:t>
      </w:r>
      <w:r w:rsidRPr="008E7DDF">
        <w:rPr>
          <w:lang w:val="en-US"/>
        </w:rPr>
        <w:t xml:space="preserve">. The </w:t>
      </w:r>
      <w:r w:rsidR="00F55D82" w:rsidRPr="008E7DDF">
        <w:rPr>
          <w:lang w:val="en-US"/>
        </w:rPr>
        <w:t xml:space="preserve">Arctic </w:t>
      </w:r>
      <w:r w:rsidRPr="008E7DDF">
        <w:rPr>
          <w:lang w:val="en-US"/>
        </w:rPr>
        <w:t xml:space="preserve">SDI must be interoperable with </w:t>
      </w:r>
      <w:r w:rsidR="00F55D82" w:rsidRPr="008E7DDF">
        <w:rPr>
          <w:lang w:val="en-US"/>
        </w:rPr>
        <w:t>other</w:t>
      </w:r>
      <w:r w:rsidRPr="008E7DDF">
        <w:rPr>
          <w:lang w:val="en-US"/>
        </w:rPr>
        <w:t xml:space="preserve"> SDIs </w:t>
      </w:r>
      <w:r w:rsidR="00F55D82" w:rsidRPr="008E7DDF">
        <w:rPr>
          <w:lang w:val="en-US"/>
        </w:rPr>
        <w:t xml:space="preserve">using or delivering data for </w:t>
      </w:r>
      <w:r w:rsidRPr="008E7DDF">
        <w:rPr>
          <w:lang w:val="en-US"/>
        </w:rPr>
        <w:t>the Arctic region</w:t>
      </w:r>
      <w:r w:rsidR="005B7BD3" w:rsidRPr="008E7DDF">
        <w:rPr>
          <w:lang w:val="en-US"/>
        </w:rPr>
        <w:t xml:space="preserve"> and also with UN-GGIM</w:t>
      </w:r>
      <w:r w:rsidR="00F46ACC" w:rsidRPr="008E7DDF">
        <w:rPr>
          <w:lang w:val="en-US"/>
        </w:rPr>
        <w:t>.</w:t>
      </w:r>
    </w:p>
    <w:p w14:paraId="6F400392" w14:textId="77777777" w:rsidR="000746E6" w:rsidRPr="008E7DDF" w:rsidRDefault="000746E6" w:rsidP="00452F84">
      <w:pPr>
        <w:rPr>
          <w:lang w:val="en-US"/>
        </w:rPr>
      </w:pPr>
      <w:r w:rsidRPr="008E7DDF">
        <w:rPr>
          <w:noProof/>
        </w:rPr>
        <w:drawing>
          <wp:inline distT="0" distB="0" distL="0" distR="0" wp14:anchorId="2E324BCC" wp14:editId="5A92A015">
            <wp:extent cx="5961380" cy="4472940"/>
            <wp:effectExtent l="0" t="0" r="1270" b="3810"/>
            <wp:docPr id="10"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1380" cy="4472940"/>
                    </a:xfrm>
                    <a:prstGeom prst="rect">
                      <a:avLst/>
                    </a:prstGeom>
                    <a:noFill/>
                    <a:ln>
                      <a:noFill/>
                    </a:ln>
                  </pic:spPr>
                </pic:pic>
              </a:graphicData>
            </a:graphic>
          </wp:inline>
        </w:drawing>
      </w:r>
    </w:p>
    <w:p w14:paraId="05D5EA75" w14:textId="3D2DF640" w:rsidR="000746E6" w:rsidRPr="008E7DDF" w:rsidRDefault="00741733" w:rsidP="00452F84">
      <w:pPr>
        <w:rPr>
          <w:lang w:val="en-US"/>
        </w:rPr>
      </w:pPr>
      <w:r w:rsidRPr="008E7DDF">
        <w:rPr>
          <w:i/>
          <w:lang w:val="en-US"/>
        </w:rPr>
        <w:t>Figure 2</w:t>
      </w:r>
      <w:r w:rsidR="00E409C4" w:rsidRPr="008E7DDF">
        <w:rPr>
          <w:lang w:val="en-US"/>
        </w:rPr>
        <w:t xml:space="preserve">.  </w:t>
      </w:r>
      <w:r w:rsidR="000746E6" w:rsidRPr="008E7DDF">
        <w:rPr>
          <w:b/>
          <w:lang w:val="en-US"/>
        </w:rPr>
        <w:t>Data flow in the Arctic SDI from Collection to Action</w:t>
      </w:r>
      <w:r w:rsidR="002E1721" w:rsidRPr="008E7DDF">
        <w:rPr>
          <w:lang w:val="en-US"/>
        </w:rPr>
        <w:t>.  This Arctic SDI architecture depicts data being made available through a number of services, with reference data being delivered from the participating Arctic Mapping Agencies own spatial data infrastructures and thematic information being delivered from the distributed data owners infrastructures</w:t>
      </w:r>
      <w:r w:rsidR="002E1721" w:rsidRPr="008E7DDF">
        <w:rPr>
          <w:i/>
          <w:lang w:val="en-US"/>
        </w:rPr>
        <w:t>.</w:t>
      </w:r>
    </w:p>
    <w:p w14:paraId="7A904C10" w14:textId="146CBB1B" w:rsidR="000746E6" w:rsidRPr="008E7DDF" w:rsidRDefault="000746E6" w:rsidP="00452F84">
      <w:pPr>
        <w:rPr>
          <w:lang w:val="en-US"/>
        </w:rPr>
      </w:pPr>
      <w:r w:rsidRPr="008E7DDF">
        <w:rPr>
          <w:lang w:val="en-US"/>
        </w:rPr>
        <w:t xml:space="preserve">The </w:t>
      </w:r>
      <w:r w:rsidR="007C05A2" w:rsidRPr="008E7DDF">
        <w:rPr>
          <w:lang w:val="en-US"/>
        </w:rPr>
        <w:t xml:space="preserve">idea </w:t>
      </w:r>
      <w:r w:rsidRPr="008E7DDF">
        <w:rPr>
          <w:lang w:val="en-US"/>
        </w:rPr>
        <w:t xml:space="preserve">of the Arctic SDI technical architecture is for </w:t>
      </w:r>
      <w:r w:rsidR="006F15C1" w:rsidRPr="008E7DDF">
        <w:rPr>
          <w:lang w:val="en-US"/>
        </w:rPr>
        <w:t>users and participants</w:t>
      </w:r>
      <w:r w:rsidRPr="008E7DDF">
        <w:rPr>
          <w:lang w:val="en-US"/>
        </w:rPr>
        <w:t xml:space="preserve"> to easily access up-to-date spatial data from Arctic Mapping Agencies in the Arctic, from Arctic Council Working Groups and from other thematic data producers and providers in the Arctic. It should be done in such a way that as little overhead as possible is added </w:t>
      </w:r>
      <w:r w:rsidR="006161DF" w:rsidRPr="008E7DDF">
        <w:rPr>
          <w:lang w:val="en-US"/>
        </w:rPr>
        <w:t xml:space="preserve">by taking advantage of, and incorporating, existing </w:t>
      </w:r>
      <w:r w:rsidRPr="008E7DDF">
        <w:rPr>
          <w:lang w:val="en-US"/>
        </w:rPr>
        <w:t>data and services</w:t>
      </w:r>
      <w:r w:rsidR="006161DF" w:rsidRPr="008E7DDF">
        <w:rPr>
          <w:lang w:val="en-US"/>
        </w:rPr>
        <w:t>, but potentially incorporating controlled vocabulary to facilitate filtering from various metadata catalogues, or other methods to ensure efficient access to data</w:t>
      </w:r>
      <w:r w:rsidRPr="008E7DDF">
        <w:rPr>
          <w:lang w:val="en-US"/>
        </w:rPr>
        <w:t>. The goal is to make it possible to access reference data through a cartographically homogenous Pan-Arctic background map distributed as a Web Map Service but also to give access to all kind of location based data</w:t>
      </w:r>
      <w:r w:rsidR="002E1721" w:rsidRPr="008E7DDF">
        <w:rPr>
          <w:lang w:val="en-US"/>
        </w:rPr>
        <w:t xml:space="preserve"> (</w:t>
      </w:r>
      <w:r w:rsidRPr="008E7DDF">
        <w:rPr>
          <w:lang w:val="en-US"/>
        </w:rPr>
        <w:t>raster</w:t>
      </w:r>
      <w:r w:rsidR="00BB4FB0" w:rsidRPr="008E7DDF">
        <w:rPr>
          <w:lang w:val="en-US"/>
        </w:rPr>
        <w:t xml:space="preserve">, </w:t>
      </w:r>
      <w:r w:rsidRPr="008E7DDF">
        <w:rPr>
          <w:lang w:val="en-US"/>
        </w:rPr>
        <w:t xml:space="preserve">vector </w:t>
      </w:r>
      <w:r w:rsidR="00BB4FB0" w:rsidRPr="008E7DDF">
        <w:rPr>
          <w:lang w:val="en-US"/>
        </w:rPr>
        <w:t>and time-series</w:t>
      </w:r>
      <w:r w:rsidR="002E1721" w:rsidRPr="008E7DDF">
        <w:rPr>
          <w:lang w:val="en-US"/>
        </w:rPr>
        <w:t>)</w:t>
      </w:r>
      <w:r w:rsidRPr="008E7DDF">
        <w:rPr>
          <w:lang w:val="en-US"/>
        </w:rPr>
        <w:t xml:space="preserve"> from the entire Arctic region. </w:t>
      </w:r>
    </w:p>
    <w:p w14:paraId="0CC2FF8C" w14:textId="77777777" w:rsidR="000746E6" w:rsidRPr="008E7DDF" w:rsidRDefault="000746E6" w:rsidP="00452F84">
      <w:pPr>
        <w:rPr>
          <w:lang w:val="en-US"/>
        </w:rPr>
      </w:pPr>
    </w:p>
    <w:p w14:paraId="2FD2498B" w14:textId="77777777" w:rsidR="000746E6" w:rsidRPr="008E7DDF" w:rsidRDefault="000746E6" w:rsidP="00533C2A">
      <w:pPr>
        <w:pStyle w:val="Overskrift2"/>
        <w:numPr>
          <w:ilvl w:val="1"/>
          <w:numId w:val="1"/>
        </w:numPr>
        <w:rPr>
          <w:b w:val="0"/>
        </w:rPr>
      </w:pPr>
      <w:bookmarkStart w:id="31" w:name="_Toc408490436"/>
      <w:bookmarkStart w:id="32" w:name="_Toc291249210"/>
      <w:r w:rsidRPr="008E7DDF">
        <w:t>Arctic Spatial Data Infrastructure</w:t>
      </w:r>
      <w:bookmarkEnd w:id="31"/>
      <w:bookmarkEnd w:id="32"/>
      <w:r w:rsidRPr="008E7DDF">
        <w:t xml:space="preserve"> </w:t>
      </w:r>
    </w:p>
    <w:p w14:paraId="315C2F5D" w14:textId="4FDD1589" w:rsidR="000746E6" w:rsidRPr="008E7DDF" w:rsidRDefault="000746E6" w:rsidP="00533C2A">
      <w:pPr>
        <w:rPr>
          <w:lang w:val="en-US"/>
        </w:rPr>
      </w:pPr>
      <w:r w:rsidRPr="008E7DDF">
        <w:rPr>
          <w:noProof/>
        </w:rPr>
        <w:drawing>
          <wp:inline distT="0" distB="0" distL="0" distR="0" wp14:anchorId="461430B4" wp14:editId="0F9D3286">
            <wp:extent cx="5592445" cy="3615055"/>
            <wp:effectExtent l="0" t="0" r="8255" b="4445"/>
            <wp:docPr id="11"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2445" cy="3615055"/>
                    </a:xfrm>
                    <a:prstGeom prst="rect">
                      <a:avLst/>
                    </a:prstGeom>
                    <a:noFill/>
                    <a:ln>
                      <a:noFill/>
                    </a:ln>
                  </pic:spPr>
                </pic:pic>
              </a:graphicData>
            </a:graphic>
          </wp:inline>
        </w:drawing>
      </w:r>
      <w:r w:rsidR="00741733" w:rsidRPr="008E7DDF">
        <w:rPr>
          <w:lang w:val="en-US"/>
        </w:rPr>
        <w:t xml:space="preserve"> </w:t>
      </w:r>
      <w:r w:rsidR="00741733" w:rsidRPr="008E7DDF">
        <w:rPr>
          <w:i/>
          <w:lang w:val="en-US"/>
        </w:rPr>
        <w:t>Figure 3</w:t>
      </w:r>
      <w:r w:rsidRPr="008E7DDF">
        <w:rPr>
          <w:lang w:val="en-US"/>
        </w:rPr>
        <w:t xml:space="preserve"> </w:t>
      </w:r>
      <w:r w:rsidR="00755BD9" w:rsidRPr="008E7DDF">
        <w:rPr>
          <w:lang w:val="en-US"/>
        </w:rPr>
        <w:t>–</w:t>
      </w:r>
      <w:r w:rsidRPr="008E7DDF">
        <w:rPr>
          <w:lang w:val="en-US"/>
        </w:rPr>
        <w:t xml:space="preserve"> </w:t>
      </w:r>
      <w:r w:rsidR="00755BD9" w:rsidRPr="008E7DDF">
        <w:rPr>
          <w:b/>
          <w:lang w:val="en-US"/>
        </w:rPr>
        <w:t xml:space="preserve">Delivering Arctic Spatial Data from Multiple Sources. </w:t>
      </w:r>
      <w:r w:rsidR="00755BD9" w:rsidRPr="008E7DDF">
        <w:rPr>
          <w:lang w:val="en-US"/>
        </w:rPr>
        <w:t xml:space="preserve"> This </w:t>
      </w:r>
      <w:r w:rsidRPr="008E7DDF">
        <w:rPr>
          <w:lang w:val="en-US"/>
        </w:rPr>
        <w:t xml:space="preserve">Arctic SDI </w:t>
      </w:r>
      <w:r w:rsidR="00755BD9" w:rsidRPr="008E7DDF">
        <w:rPr>
          <w:lang w:val="en-US"/>
        </w:rPr>
        <w:t>t</w:t>
      </w:r>
      <w:r w:rsidRPr="008E7DDF">
        <w:rPr>
          <w:lang w:val="en-US"/>
        </w:rPr>
        <w:t xml:space="preserve">echnical </w:t>
      </w:r>
      <w:r w:rsidR="00755BD9" w:rsidRPr="008E7DDF">
        <w:rPr>
          <w:lang w:val="en-US"/>
        </w:rPr>
        <w:t>a</w:t>
      </w:r>
      <w:r w:rsidRPr="008E7DDF">
        <w:rPr>
          <w:lang w:val="en-US"/>
        </w:rPr>
        <w:t>rchitecture</w:t>
      </w:r>
      <w:r w:rsidR="00E409C4" w:rsidRPr="008E7DDF">
        <w:rPr>
          <w:lang w:val="en-US"/>
        </w:rPr>
        <w:t xml:space="preserve"> depicts </w:t>
      </w:r>
      <w:r w:rsidR="000517EB" w:rsidRPr="008E7DDF">
        <w:rPr>
          <w:lang w:val="en-US"/>
        </w:rPr>
        <w:t>source data, housed and managed within</w:t>
      </w:r>
      <w:r w:rsidR="00E409C4" w:rsidRPr="008E7DDF">
        <w:rPr>
          <w:lang w:val="en-US"/>
        </w:rPr>
        <w:t xml:space="preserve"> federated </w:t>
      </w:r>
      <w:r w:rsidR="000517EB" w:rsidRPr="008E7DDF">
        <w:rPr>
          <w:lang w:val="en-US"/>
        </w:rPr>
        <w:t>environments, being delivered to users through a single infrastructure</w:t>
      </w:r>
      <w:r w:rsidR="00755BD9" w:rsidRPr="008E7DDF">
        <w:rPr>
          <w:lang w:val="en-US"/>
        </w:rPr>
        <w:t>.</w:t>
      </w:r>
      <w:r w:rsidR="00755BD9" w:rsidRPr="008E7DDF">
        <w:rPr>
          <w:b/>
          <w:lang w:val="en-US"/>
        </w:rPr>
        <w:t xml:space="preserve"> </w:t>
      </w:r>
    </w:p>
    <w:p w14:paraId="1174D9B6" w14:textId="77777777" w:rsidR="00F55D82" w:rsidRPr="008E7DDF" w:rsidRDefault="00F55D82" w:rsidP="00533C2A">
      <w:pPr>
        <w:rPr>
          <w:lang w:val="en-US"/>
        </w:rPr>
      </w:pPr>
    </w:p>
    <w:p w14:paraId="3891E2C5" w14:textId="4A1BECF6" w:rsidR="000746E6" w:rsidRPr="008E7DDF" w:rsidRDefault="000746E6" w:rsidP="00533C2A">
      <w:pPr>
        <w:rPr>
          <w:lang w:val="en-US"/>
        </w:rPr>
      </w:pPr>
      <w:r w:rsidRPr="008E7DDF">
        <w:rPr>
          <w:lang w:val="en-US"/>
        </w:rPr>
        <w:t>If there are special needs for users of the Arctic SDI, it may be necessary that common services are developed to support these requirements. E.g. a common digital background map is a key component in a</w:t>
      </w:r>
      <w:r w:rsidR="00755BD9" w:rsidRPr="008E7DDF">
        <w:rPr>
          <w:lang w:val="en-US"/>
        </w:rPr>
        <w:t>n</w:t>
      </w:r>
      <w:r w:rsidRPr="008E7DDF">
        <w:rPr>
          <w:lang w:val="en-US"/>
        </w:rPr>
        <w:t xml:space="preserve"> SDI. Such a product, which supplies reference data updated in close to real time, is impossible for a single country to provide. The</w:t>
      </w:r>
      <w:r w:rsidR="00755BD9" w:rsidRPr="008E7DDF">
        <w:rPr>
          <w:lang w:val="en-US"/>
        </w:rPr>
        <w:t>refore, the</w:t>
      </w:r>
      <w:r w:rsidRPr="008E7DDF">
        <w:rPr>
          <w:lang w:val="en-US"/>
        </w:rPr>
        <w:t xml:space="preserve"> </w:t>
      </w:r>
      <w:r w:rsidR="00755BD9" w:rsidRPr="008E7DDF">
        <w:rPr>
          <w:lang w:val="en-US"/>
        </w:rPr>
        <w:t xml:space="preserve">initial </w:t>
      </w:r>
      <w:r w:rsidRPr="008E7DDF">
        <w:rPr>
          <w:lang w:val="en-US"/>
        </w:rPr>
        <w:t xml:space="preserve">focus when the Arctic SDI was established was to build this common Web Map Service. </w:t>
      </w:r>
      <w:r w:rsidR="00755BD9" w:rsidRPr="008E7DDF">
        <w:rPr>
          <w:lang w:val="en-US"/>
        </w:rPr>
        <w:t xml:space="preserve">Other needs, such as </w:t>
      </w:r>
      <w:r w:rsidRPr="008E7DDF">
        <w:rPr>
          <w:lang w:val="en-US"/>
        </w:rPr>
        <w:t xml:space="preserve">the need </w:t>
      </w:r>
      <w:r w:rsidR="00755BD9" w:rsidRPr="008E7DDF">
        <w:rPr>
          <w:lang w:val="en-US"/>
        </w:rPr>
        <w:t xml:space="preserve">for </w:t>
      </w:r>
      <w:r w:rsidRPr="008E7DDF">
        <w:rPr>
          <w:lang w:val="en-US"/>
        </w:rPr>
        <w:t xml:space="preserve">common authentication and authorization </w:t>
      </w:r>
      <w:r w:rsidR="00755BD9" w:rsidRPr="008E7DDF">
        <w:rPr>
          <w:lang w:val="en-US"/>
        </w:rPr>
        <w:t>or</w:t>
      </w:r>
      <w:r w:rsidRPr="008E7DDF">
        <w:rPr>
          <w:lang w:val="en-US"/>
        </w:rPr>
        <w:t xml:space="preserve"> tools for digital licensing (the Geospatial Digital Rights Management layer in </w:t>
      </w:r>
      <w:r w:rsidR="00755BD9" w:rsidRPr="008E7DDF">
        <w:rPr>
          <w:lang w:val="en-US"/>
        </w:rPr>
        <w:t>F</w:t>
      </w:r>
      <w:r w:rsidRPr="008E7DDF">
        <w:rPr>
          <w:lang w:val="en-US"/>
        </w:rPr>
        <w:t>igure</w:t>
      </w:r>
      <w:r w:rsidR="00755BD9" w:rsidRPr="008E7DDF">
        <w:rPr>
          <w:lang w:val="en-US"/>
        </w:rPr>
        <w:t xml:space="preserve"> 3</w:t>
      </w:r>
      <w:r w:rsidRPr="008E7DDF">
        <w:rPr>
          <w:lang w:val="en-US"/>
        </w:rPr>
        <w:t>)</w:t>
      </w:r>
      <w:r w:rsidR="00755BD9" w:rsidRPr="008E7DDF">
        <w:rPr>
          <w:lang w:val="en-US"/>
        </w:rPr>
        <w:t xml:space="preserve">, will emerge and be documented </w:t>
      </w:r>
      <w:r w:rsidR="00E409C4" w:rsidRPr="008E7DDF">
        <w:rPr>
          <w:lang w:val="en-US"/>
        </w:rPr>
        <w:t xml:space="preserve">and prioritized </w:t>
      </w:r>
      <w:r w:rsidR="00755BD9" w:rsidRPr="008E7DDF">
        <w:rPr>
          <w:lang w:val="en-US"/>
        </w:rPr>
        <w:t xml:space="preserve">as the Arctic SDI takes on the </w:t>
      </w:r>
      <w:r w:rsidR="00E409C4" w:rsidRPr="008E7DDF">
        <w:rPr>
          <w:lang w:val="en-US"/>
        </w:rPr>
        <w:t xml:space="preserve">strategic </w:t>
      </w:r>
      <w:r w:rsidR="00755BD9" w:rsidRPr="008E7DDF">
        <w:rPr>
          <w:lang w:val="en-US"/>
        </w:rPr>
        <w:t>objective to thoroughly understand users and user needs</w:t>
      </w:r>
      <w:r w:rsidRPr="008E7DDF">
        <w:rPr>
          <w:lang w:val="en-US"/>
        </w:rPr>
        <w:t xml:space="preserve">. </w:t>
      </w:r>
    </w:p>
    <w:p w14:paraId="4FB56D31" w14:textId="2C5E84AB" w:rsidR="000746E6" w:rsidRPr="008E7DDF" w:rsidRDefault="000746E6" w:rsidP="00533C2A">
      <w:pPr>
        <w:rPr>
          <w:lang w:val="en-US"/>
        </w:rPr>
      </w:pPr>
      <w:r w:rsidRPr="008E7DDF">
        <w:rPr>
          <w:lang w:val="en-US"/>
        </w:rPr>
        <w:t xml:space="preserve">The services from the </w:t>
      </w:r>
      <w:r w:rsidR="001E4347" w:rsidRPr="008E7DDF">
        <w:rPr>
          <w:lang w:val="en-US"/>
        </w:rPr>
        <w:t xml:space="preserve">participating </w:t>
      </w:r>
      <w:r w:rsidRPr="008E7DDF">
        <w:rPr>
          <w:lang w:val="en-US"/>
        </w:rPr>
        <w:t>SDIs’ as well as the common Arctic SDI services will serve as a platform or framework to build applications or dynamic webpages for specific identified needs and use cases in the Arctic.</w:t>
      </w:r>
    </w:p>
    <w:p w14:paraId="7E2AD188" w14:textId="77777777" w:rsidR="000746E6" w:rsidRPr="008E7DDF" w:rsidRDefault="000746E6" w:rsidP="00533C2A">
      <w:pPr>
        <w:rPr>
          <w:lang w:val="en-US"/>
        </w:rPr>
      </w:pPr>
    </w:p>
    <w:p w14:paraId="4BB53B5A" w14:textId="42AC8303" w:rsidR="000746E6" w:rsidRPr="008E7DDF" w:rsidRDefault="000746E6" w:rsidP="00533C2A">
      <w:pPr>
        <w:pStyle w:val="Overskrift2"/>
        <w:numPr>
          <w:ilvl w:val="1"/>
          <w:numId w:val="1"/>
        </w:numPr>
        <w:rPr>
          <w:b w:val="0"/>
        </w:rPr>
      </w:pPr>
      <w:bookmarkStart w:id="33" w:name="_Toc408490437"/>
      <w:bookmarkStart w:id="34" w:name="_Toc291249211"/>
      <w:r w:rsidRPr="008E7DDF">
        <w:t>General</w:t>
      </w:r>
      <w:r w:rsidR="006F15C1" w:rsidRPr="008E7DDF">
        <w:t xml:space="preserve"> </w:t>
      </w:r>
      <w:r w:rsidRPr="008E7DDF">
        <w:t xml:space="preserve">Use </w:t>
      </w:r>
      <w:r w:rsidR="006F15C1" w:rsidRPr="008E7DDF">
        <w:t>C</w:t>
      </w:r>
      <w:r w:rsidRPr="008E7DDF">
        <w:t>ases</w:t>
      </w:r>
      <w:bookmarkEnd w:id="33"/>
      <w:bookmarkEnd w:id="34"/>
      <w:r w:rsidRPr="008E7DDF">
        <w:t xml:space="preserve"> </w:t>
      </w:r>
    </w:p>
    <w:p w14:paraId="02B2C9BC" w14:textId="218E4E88" w:rsidR="000746E6" w:rsidRPr="008E7DDF" w:rsidRDefault="000746E6" w:rsidP="00533C2A">
      <w:pPr>
        <w:rPr>
          <w:lang w:val="en-US"/>
        </w:rPr>
      </w:pPr>
      <w:r w:rsidRPr="008E7DDF">
        <w:rPr>
          <w:lang w:val="en-US"/>
        </w:rPr>
        <w:t xml:space="preserve">As we have mentioned previously, the purpose of the infrastructure is to enable the different </w:t>
      </w:r>
      <w:r w:rsidR="006F15C1" w:rsidRPr="008E7DDF">
        <w:rPr>
          <w:lang w:val="en-US"/>
        </w:rPr>
        <w:t>users and participant organizations</w:t>
      </w:r>
      <w:r w:rsidRPr="008E7DDF">
        <w:rPr>
          <w:lang w:val="en-US"/>
        </w:rPr>
        <w:t>, to consume up-to-date spatial information. Figure 3 shows the</w:t>
      </w:r>
      <w:r w:rsidR="006F15C1" w:rsidRPr="008E7DDF">
        <w:rPr>
          <w:lang w:val="en-US"/>
        </w:rPr>
        <w:t>se users and participants</w:t>
      </w:r>
      <w:r w:rsidRPr="008E7DDF">
        <w:rPr>
          <w:lang w:val="en-US"/>
        </w:rPr>
        <w:t xml:space="preserve"> and the general use cases the Arctic SDI must be able to </w:t>
      </w:r>
      <w:r w:rsidR="006F15C1" w:rsidRPr="008E7DDF">
        <w:rPr>
          <w:lang w:val="en-US"/>
        </w:rPr>
        <w:t xml:space="preserve">support </w:t>
      </w:r>
      <w:r w:rsidRPr="008E7DDF">
        <w:rPr>
          <w:lang w:val="en-US"/>
        </w:rPr>
        <w:t xml:space="preserve">in the future. The concept </w:t>
      </w:r>
      <w:r w:rsidRPr="008E7DDF">
        <w:rPr>
          <w:b/>
          <w:lang w:val="en-US"/>
        </w:rPr>
        <w:t>use case</w:t>
      </w:r>
      <w:r w:rsidRPr="008E7DDF">
        <w:rPr>
          <w:lang w:val="en-US"/>
        </w:rPr>
        <w:t xml:space="preserve"> refers to how a user</w:t>
      </w:r>
      <w:r w:rsidR="006C0671" w:rsidRPr="008E7DDF">
        <w:rPr>
          <w:lang w:val="en-US"/>
        </w:rPr>
        <w:t>, or data provider,</w:t>
      </w:r>
      <w:r w:rsidRPr="008E7DDF">
        <w:rPr>
          <w:lang w:val="en-US"/>
        </w:rPr>
        <w:t xml:space="preserve"> uses the system to achieve a particular goal</w:t>
      </w:r>
      <w:r w:rsidR="00C002EF" w:rsidRPr="008E7DDF">
        <w:rPr>
          <w:lang w:val="en-US"/>
        </w:rPr>
        <w:t>.  Below you will find</w:t>
      </w:r>
      <w:r w:rsidR="006A020F" w:rsidRPr="008E7DDF">
        <w:rPr>
          <w:lang w:val="en-US"/>
        </w:rPr>
        <w:t xml:space="preserve"> sections describing </w:t>
      </w:r>
      <w:r w:rsidR="00C002EF" w:rsidRPr="008E7DDF">
        <w:rPr>
          <w:lang w:val="en-US"/>
        </w:rPr>
        <w:t>each of the Use Cases found in Figure 3</w:t>
      </w:r>
      <w:r w:rsidRPr="008E7DDF">
        <w:rPr>
          <w:lang w:val="en-US"/>
        </w:rPr>
        <w:t xml:space="preserve">. </w:t>
      </w:r>
    </w:p>
    <w:p w14:paraId="1FF1E334" w14:textId="43E6470B" w:rsidR="000746E6" w:rsidRPr="008E7DDF" w:rsidRDefault="000746E6" w:rsidP="00533C2A">
      <w:pPr>
        <w:rPr>
          <w:lang w:val="en-US"/>
        </w:rPr>
      </w:pPr>
      <w:r w:rsidRPr="008E7DDF">
        <w:rPr>
          <w:lang w:val="en-US"/>
        </w:rPr>
        <w:t>The</w:t>
      </w:r>
      <w:r w:rsidR="007E4C0F" w:rsidRPr="008E7DDF">
        <w:rPr>
          <w:lang w:val="en-US"/>
        </w:rPr>
        <w:t xml:space="preserve"> participating</w:t>
      </w:r>
      <w:r w:rsidRPr="008E7DDF">
        <w:rPr>
          <w:lang w:val="en-US"/>
        </w:rPr>
        <w:t xml:space="preserve"> National Mapping Agencies have taken a major responsibility in the work to establish Arctic SDI, but for the infrastructure to get its full potential requires engagement from other owners and managers of spatial </w:t>
      </w:r>
      <w:r w:rsidR="00C55BF1" w:rsidRPr="008E7DDF">
        <w:rPr>
          <w:lang w:val="en-US"/>
        </w:rPr>
        <w:t xml:space="preserve">data and </w:t>
      </w:r>
      <w:r w:rsidRPr="008E7DDF">
        <w:rPr>
          <w:lang w:val="en-US"/>
        </w:rPr>
        <w:t>information, but also from other</w:t>
      </w:r>
      <w:r w:rsidR="006F15C1" w:rsidRPr="008E7DDF">
        <w:rPr>
          <w:lang w:val="en-US"/>
        </w:rPr>
        <w:t xml:space="preserve"> </w:t>
      </w:r>
      <w:r w:rsidRPr="008E7DDF">
        <w:rPr>
          <w:lang w:val="en-US"/>
        </w:rPr>
        <w:t xml:space="preserve">stakeholders. The dashed boundary in the figure is pointing out the responsibilities of the mapping agencies. The use cases that are partially or completely outside of this border identify responsibilities of </w:t>
      </w:r>
      <w:r w:rsidR="006F15C1" w:rsidRPr="008E7DDF">
        <w:rPr>
          <w:lang w:val="en-US"/>
        </w:rPr>
        <w:t>users of the Arctic SDI</w:t>
      </w:r>
      <w:r w:rsidRPr="008E7DDF">
        <w:rPr>
          <w:lang w:val="en-US"/>
        </w:rPr>
        <w:t>.</w:t>
      </w:r>
    </w:p>
    <w:p w14:paraId="1DA5F452" w14:textId="77777777" w:rsidR="000746E6" w:rsidRPr="008E7DDF" w:rsidRDefault="000746E6" w:rsidP="00533C2A">
      <w:pPr>
        <w:rPr>
          <w:lang w:val="en-US"/>
        </w:rPr>
      </w:pPr>
    </w:p>
    <w:p w14:paraId="029AC1A3" w14:textId="77777777" w:rsidR="000746E6" w:rsidRPr="008E7DDF" w:rsidRDefault="000746E6" w:rsidP="00533C2A">
      <w:pPr>
        <w:rPr>
          <w:lang w:val="en-US"/>
        </w:rPr>
      </w:pPr>
      <w:r w:rsidRPr="008E7DDF">
        <w:rPr>
          <w:noProof/>
        </w:rPr>
        <w:drawing>
          <wp:inline distT="0" distB="0" distL="0" distR="0" wp14:anchorId="1CA7FCF3" wp14:editId="739FA794">
            <wp:extent cx="5649595" cy="4919345"/>
            <wp:effectExtent l="0" t="0" r="8255" b="0"/>
            <wp:docPr id="12"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9595" cy="4919345"/>
                    </a:xfrm>
                    <a:prstGeom prst="rect">
                      <a:avLst/>
                    </a:prstGeom>
                    <a:noFill/>
                    <a:ln>
                      <a:noFill/>
                    </a:ln>
                  </pic:spPr>
                </pic:pic>
              </a:graphicData>
            </a:graphic>
          </wp:inline>
        </w:drawing>
      </w:r>
    </w:p>
    <w:p w14:paraId="06034783" w14:textId="6BAE1BFE" w:rsidR="000746E6" w:rsidRPr="008E7DDF" w:rsidRDefault="00741733" w:rsidP="00E362E3">
      <w:pPr>
        <w:rPr>
          <w:lang w:val="en-US"/>
        </w:rPr>
      </w:pPr>
      <w:r w:rsidRPr="008E7DDF">
        <w:rPr>
          <w:b/>
          <w:i/>
          <w:lang w:val="en-US"/>
        </w:rPr>
        <w:t>Figure 4</w:t>
      </w:r>
      <w:r w:rsidR="005E4AFE" w:rsidRPr="008E7DDF">
        <w:rPr>
          <w:lang w:val="en-US"/>
        </w:rPr>
        <w:t>.  Use cases for u</w:t>
      </w:r>
      <w:r w:rsidR="006F15C1" w:rsidRPr="008E7DDF">
        <w:rPr>
          <w:lang w:val="en-US"/>
        </w:rPr>
        <w:t>ser and participant organizations</w:t>
      </w:r>
      <w:r w:rsidR="000746E6" w:rsidRPr="008E7DDF">
        <w:rPr>
          <w:lang w:val="en-US"/>
        </w:rPr>
        <w:t xml:space="preserve"> </w:t>
      </w:r>
      <w:r w:rsidR="005E4AFE" w:rsidRPr="008E7DDF">
        <w:rPr>
          <w:lang w:val="en-US"/>
        </w:rPr>
        <w:t xml:space="preserve">for successful delivery of </w:t>
      </w:r>
      <w:r w:rsidR="000746E6" w:rsidRPr="008E7DDF">
        <w:rPr>
          <w:lang w:val="en-US"/>
        </w:rPr>
        <w:t>Arctic SDI</w:t>
      </w:r>
      <w:r w:rsidR="005E4AFE" w:rsidRPr="008E7DDF">
        <w:rPr>
          <w:lang w:val="en-US"/>
        </w:rPr>
        <w:t xml:space="preserve"> data</w:t>
      </w:r>
    </w:p>
    <w:p w14:paraId="46DB1008" w14:textId="77777777" w:rsidR="000746E6" w:rsidRPr="008E7DDF" w:rsidRDefault="000746E6" w:rsidP="00E362E3">
      <w:pPr>
        <w:rPr>
          <w:lang w:val="en-US"/>
        </w:rPr>
      </w:pPr>
    </w:p>
    <w:p w14:paraId="5D02F084" w14:textId="77777777" w:rsidR="000746E6" w:rsidRPr="008E7DDF" w:rsidRDefault="000746E6" w:rsidP="00E362E3">
      <w:pPr>
        <w:pStyle w:val="Overskrift3"/>
        <w:numPr>
          <w:ilvl w:val="2"/>
          <w:numId w:val="1"/>
        </w:numPr>
        <w:rPr>
          <w:b w:val="0"/>
        </w:rPr>
      </w:pPr>
      <w:bookmarkStart w:id="35" w:name="_Toc291249212"/>
      <w:r w:rsidRPr="008E7DDF">
        <w:t>Provide &amp; Manage Geo-resources</w:t>
      </w:r>
      <w:bookmarkEnd w:id="35"/>
    </w:p>
    <w:p w14:paraId="54D1DEE7" w14:textId="624656B3" w:rsidR="000746E6" w:rsidRPr="008E7DDF" w:rsidRDefault="000746E6" w:rsidP="00E362E3">
      <w:pPr>
        <w:rPr>
          <w:b/>
          <w:lang w:val="en-US"/>
        </w:rPr>
      </w:pPr>
      <w:r w:rsidRPr="008E7DDF">
        <w:rPr>
          <w:lang w:val="en-US"/>
        </w:rPr>
        <w:t>Providing and managing spatial data in a standardized way is the very foundation for a useful spatial data infrastructure. T</w:t>
      </w:r>
      <w:r w:rsidR="00341E17" w:rsidRPr="008E7DDF">
        <w:rPr>
          <w:lang w:val="en-US"/>
        </w:rPr>
        <w:t>he goal is t</w:t>
      </w:r>
      <w:r w:rsidRPr="008E7DDF">
        <w:rPr>
          <w:lang w:val="en-US"/>
        </w:rPr>
        <w:t xml:space="preserve">o </w:t>
      </w:r>
      <w:r w:rsidR="00AE28D0" w:rsidRPr="008E7DDF">
        <w:rPr>
          <w:lang w:val="en-US"/>
        </w:rPr>
        <w:t xml:space="preserve">meet </w:t>
      </w:r>
      <w:r w:rsidRPr="008E7DDF">
        <w:rPr>
          <w:lang w:val="en-US"/>
        </w:rPr>
        <w:t xml:space="preserve">the </w:t>
      </w:r>
      <w:r w:rsidR="00AE28D0" w:rsidRPr="008E7DDF">
        <w:rPr>
          <w:lang w:val="en-US"/>
        </w:rPr>
        <w:t xml:space="preserve">needs </w:t>
      </w:r>
      <w:r w:rsidR="00341E17" w:rsidRPr="008E7DDF">
        <w:rPr>
          <w:lang w:val="en-US"/>
        </w:rPr>
        <w:t xml:space="preserve">for </w:t>
      </w:r>
      <w:r w:rsidR="00AE28D0" w:rsidRPr="008E7DDF">
        <w:rPr>
          <w:lang w:val="en-US"/>
        </w:rPr>
        <w:t xml:space="preserve">Arctic </w:t>
      </w:r>
      <w:r w:rsidRPr="008E7DDF">
        <w:rPr>
          <w:lang w:val="en-US"/>
        </w:rPr>
        <w:t xml:space="preserve">spatial data </w:t>
      </w:r>
      <w:r w:rsidR="00AE28D0" w:rsidRPr="008E7DDF">
        <w:rPr>
          <w:lang w:val="en-US"/>
        </w:rPr>
        <w:t>for users</w:t>
      </w:r>
      <w:r w:rsidR="00341E17" w:rsidRPr="008E7DDF">
        <w:rPr>
          <w:lang w:val="en-US"/>
        </w:rPr>
        <w:t xml:space="preserve"> and </w:t>
      </w:r>
      <w:r w:rsidRPr="008E7DDF">
        <w:rPr>
          <w:lang w:val="en-US"/>
        </w:rPr>
        <w:t>the Arctic Mapping Agencies, but also other data owners need to distribute their data through standardized services. When the Arctic SDI is fully operational many different</w:t>
      </w:r>
      <w:r w:rsidR="008C3C18" w:rsidRPr="008E7DDF">
        <w:rPr>
          <w:lang w:val="en-US"/>
        </w:rPr>
        <w:t xml:space="preserve"> </w:t>
      </w:r>
      <w:r w:rsidRPr="008E7DDF">
        <w:rPr>
          <w:lang w:val="en-US"/>
        </w:rPr>
        <w:t>governmental and non-governmental bodies will be represented with data in the SDI.</w:t>
      </w:r>
    </w:p>
    <w:p w14:paraId="126133CA" w14:textId="03B70F2D" w:rsidR="000746E6" w:rsidRPr="008E7DDF" w:rsidRDefault="000746E6" w:rsidP="00E362E3">
      <w:pPr>
        <w:rPr>
          <w:lang w:val="en-US"/>
        </w:rPr>
      </w:pPr>
      <w:r w:rsidRPr="008E7DDF">
        <w:rPr>
          <w:lang w:val="en-US"/>
        </w:rPr>
        <w:t xml:space="preserve">Providing and managing spatial data in this context is not a simple task. For data to work seamlessly across the Arctic they need to be harmonized or at least formatted in a standardized way so as to ensure that they can be used or consumed in combination by </w:t>
      </w:r>
      <w:r w:rsidR="008C3C18" w:rsidRPr="008E7DDF">
        <w:rPr>
          <w:lang w:val="en-US"/>
        </w:rPr>
        <w:t xml:space="preserve">any user of </w:t>
      </w:r>
      <w:r w:rsidRPr="008E7DDF">
        <w:rPr>
          <w:lang w:val="en-US"/>
        </w:rPr>
        <w:t xml:space="preserve">the </w:t>
      </w:r>
      <w:r w:rsidR="008C3C18" w:rsidRPr="008E7DDF">
        <w:rPr>
          <w:lang w:val="en-US"/>
        </w:rPr>
        <w:t xml:space="preserve">Arctic </w:t>
      </w:r>
      <w:r w:rsidRPr="008E7DDF">
        <w:rPr>
          <w:lang w:val="en-US"/>
        </w:rPr>
        <w:t xml:space="preserve">SDI. For this to fully work, the </w:t>
      </w:r>
      <w:r w:rsidR="008C3C18" w:rsidRPr="008E7DDF">
        <w:rPr>
          <w:lang w:val="en-US"/>
        </w:rPr>
        <w:t>Arctic M</w:t>
      </w:r>
      <w:r w:rsidRPr="008E7DDF">
        <w:rPr>
          <w:lang w:val="en-US"/>
        </w:rPr>
        <w:t xml:space="preserve">apping </w:t>
      </w:r>
      <w:r w:rsidR="008C3C18" w:rsidRPr="008E7DDF">
        <w:rPr>
          <w:lang w:val="en-US"/>
        </w:rPr>
        <w:t>A</w:t>
      </w:r>
      <w:r w:rsidRPr="008E7DDF">
        <w:rPr>
          <w:lang w:val="en-US"/>
        </w:rPr>
        <w:t xml:space="preserve">gencies need to harmonize their data models.  The same applies to other data owners </w:t>
      </w:r>
      <w:r w:rsidR="008C3C18" w:rsidRPr="008E7DDF">
        <w:rPr>
          <w:lang w:val="en-US"/>
        </w:rPr>
        <w:t xml:space="preserve">in order </w:t>
      </w:r>
      <w:r w:rsidRPr="008E7DDF">
        <w:rPr>
          <w:lang w:val="en-US"/>
        </w:rPr>
        <w:t xml:space="preserve">for data to be used and analyzed across borders. This being so large a task </w:t>
      </w:r>
      <w:r w:rsidR="008C3C18" w:rsidRPr="008E7DDF">
        <w:rPr>
          <w:lang w:val="en-US"/>
        </w:rPr>
        <w:t xml:space="preserve">it was </w:t>
      </w:r>
      <w:r w:rsidRPr="008E7DDF">
        <w:rPr>
          <w:lang w:val="en-US"/>
        </w:rPr>
        <w:t xml:space="preserve">broken into sub-tasks:  </w:t>
      </w:r>
    </w:p>
    <w:p w14:paraId="360C8721" w14:textId="77777777" w:rsidR="000746E6" w:rsidRPr="008E7DDF" w:rsidRDefault="000746E6" w:rsidP="00C838C7">
      <w:pPr>
        <w:numPr>
          <w:ilvl w:val="0"/>
          <w:numId w:val="11"/>
        </w:numPr>
        <w:rPr>
          <w:lang w:val="en-US"/>
        </w:rPr>
      </w:pPr>
      <w:r w:rsidRPr="008E7DDF">
        <w:rPr>
          <w:lang w:val="en-US"/>
        </w:rPr>
        <w:t xml:space="preserve">Create a common, basic digital background map </w:t>
      </w:r>
    </w:p>
    <w:p w14:paraId="19A8C00D" w14:textId="77777777" w:rsidR="000746E6" w:rsidRPr="008E7DDF" w:rsidRDefault="000746E6" w:rsidP="00C838C7">
      <w:pPr>
        <w:numPr>
          <w:ilvl w:val="0"/>
          <w:numId w:val="11"/>
        </w:numPr>
        <w:rPr>
          <w:lang w:val="en-US"/>
        </w:rPr>
      </w:pPr>
      <w:r w:rsidRPr="008E7DDF">
        <w:rPr>
          <w:lang w:val="en-US"/>
        </w:rPr>
        <w:t xml:space="preserve">Create a common data model that each Country can easily translate their output data into </w:t>
      </w:r>
    </w:p>
    <w:p w14:paraId="1A8DFE91" w14:textId="64E4D09A" w:rsidR="000746E6" w:rsidRPr="008E7DDF" w:rsidRDefault="000746E6" w:rsidP="00C838C7">
      <w:pPr>
        <w:rPr>
          <w:lang w:val="en-US"/>
        </w:rPr>
      </w:pPr>
      <w:r w:rsidRPr="008E7DDF">
        <w:rPr>
          <w:lang w:val="en-US"/>
        </w:rPr>
        <w:t>The last step is a future vision where we will have harmonized vector based reference data over the entire Arctic. Th</w:t>
      </w:r>
      <w:r w:rsidR="00B34752" w:rsidRPr="008E7DDF">
        <w:rPr>
          <w:lang w:val="en-US"/>
        </w:rPr>
        <w:t xml:space="preserve">is journey may take many years, </w:t>
      </w:r>
      <w:r w:rsidRPr="008E7DDF">
        <w:rPr>
          <w:lang w:val="en-US"/>
        </w:rPr>
        <w:t xml:space="preserve">but the pursuit </w:t>
      </w:r>
      <w:r w:rsidR="00481A1F" w:rsidRPr="008E7DDF">
        <w:rPr>
          <w:lang w:val="en-US"/>
        </w:rPr>
        <w:t xml:space="preserve">of this vision for </w:t>
      </w:r>
      <w:r w:rsidRPr="008E7DDF">
        <w:rPr>
          <w:lang w:val="en-US"/>
        </w:rPr>
        <w:t xml:space="preserve">the Arctic and other cross border </w:t>
      </w:r>
      <w:r w:rsidR="00481A1F" w:rsidRPr="008E7DDF">
        <w:rPr>
          <w:lang w:val="en-US"/>
        </w:rPr>
        <w:t xml:space="preserve">areas </w:t>
      </w:r>
      <w:r w:rsidRPr="008E7DDF">
        <w:rPr>
          <w:lang w:val="en-US"/>
        </w:rPr>
        <w:t xml:space="preserve">is to standardize information in </w:t>
      </w:r>
      <w:r w:rsidR="00481A1F" w:rsidRPr="008E7DDF">
        <w:rPr>
          <w:lang w:val="en-US"/>
        </w:rPr>
        <w:t xml:space="preserve">distributed </w:t>
      </w:r>
      <w:r w:rsidRPr="008E7DDF">
        <w:rPr>
          <w:lang w:val="en-US"/>
        </w:rPr>
        <w:t xml:space="preserve">databases so that it can be understood and used </w:t>
      </w:r>
      <w:r w:rsidR="00481A1F" w:rsidRPr="008E7DDF">
        <w:rPr>
          <w:lang w:val="en-US"/>
        </w:rPr>
        <w:t>by</w:t>
      </w:r>
      <w:r w:rsidRPr="008E7DDF">
        <w:rPr>
          <w:lang w:val="en-US"/>
        </w:rPr>
        <w:t xml:space="preserve"> different tools </w:t>
      </w:r>
      <w:r w:rsidR="00481A1F" w:rsidRPr="008E7DDF">
        <w:rPr>
          <w:lang w:val="en-US"/>
        </w:rPr>
        <w:t>regardless of where the data resides</w:t>
      </w:r>
      <w:r w:rsidRPr="008E7DDF">
        <w:rPr>
          <w:lang w:val="en-US"/>
        </w:rPr>
        <w:t>.</w:t>
      </w:r>
    </w:p>
    <w:p w14:paraId="546BD02C" w14:textId="77777777" w:rsidR="000746E6" w:rsidRPr="008E7DDF" w:rsidRDefault="000746E6" w:rsidP="00C838C7">
      <w:pPr>
        <w:pStyle w:val="Overskrift3"/>
        <w:numPr>
          <w:ilvl w:val="2"/>
          <w:numId w:val="1"/>
        </w:numPr>
        <w:rPr>
          <w:b w:val="0"/>
        </w:rPr>
      </w:pPr>
      <w:bookmarkStart w:id="36" w:name="_Toc291249213"/>
      <w:r w:rsidRPr="008E7DDF">
        <w:t>Create Metadata</w:t>
      </w:r>
      <w:bookmarkEnd w:id="36"/>
    </w:p>
    <w:p w14:paraId="471E1D79" w14:textId="40BD5B8C" w:rsidR="000746E6" w:rsidRPr="008E7DDF" w:rsidRDefault="000746E6" w:rsidP="00C838C7">
      <w:pPr>
        <w:rPr>
          <w:lang w:val="en-US"/>
        </w:rPr>
      </w:pPr>
      <w:r w:rsidRPr="008E7DDF">
        <w:rPr>
          <w:lang w:val="en-US"/>
        </w:rPr>
        <w:t>As more and more data is added to the SDI, being able to search among all datasets and services becomes more and more important. For this purpose metadata</w:t>
      </w:r>
      <w:r w:rsidR="000F06A5" w:rsidRPr="008E7DDF">
        <w:rPr>
          <w:lang w:val="en-US"/>
        </w:rPr>
        <w:t xml:space="preserve">, a set of data </w:t>
      </w:r>
      <w:r w:rsidR="006C5FE0" w:rsidRPr="008E7DDF">
        <w:rPr>
          <w:lang w:val="en-US"/>
        </w:rPr>
        <w:t>describing data</w:t>
      </w:r>
      <w:r w:rsidRPr="008E7DDF">
        <w:rPr>
          <w:lang w:val="en-US"/>
        </w:rPr>
        <w:t xml:space="preserve"> and services</w:t>
      </w:r>
      <w:r w:rsidR="000F06A5" w:rsidRPr="008E7DDF">
        <w:rPr>
          <w:lang w:val="en-US"/>
        </w:rPr>
        <w:t>,</w:t>
      </w:r>
      <w:r w:rsidRPr="008E7DDF">
        <w:rPr>
          <w:lang w:val="en-US"/>
        </w:rPr>
        <w:t xml:space="preserve"> are created and managed by the data-owners. But for metadata to really work in a search engine they also need to be created in a uniformed way. To achieve this there is an important and non-trivial task of creating a harmonized format of the metadata in the SDI including the use of harmonized keywords</w:t>
      </w:r>
      <w:r w:rsidR="000F06A5" w:rsidRPr="008E7DDF">
        <w:rPr>
          <w:lang w:val="en-US"/>
        </w:rPr>
        <w:t>, or controlled vocabulary,</w:t>
      </w:r>
      <w:r w:rsidRPr="008E7DDF">
        <w:rPr>
          <w:lang w:val="en-US"/>
        </w:rPr>
        <w:t xml:space="preserve"> so they can work within the same context, spanning the Arctic.  </w:t>
      </w:r>
    </w:p>
    <w:p w14:paraId="695D7D9A" w14:textId="77777777" w:rsidR="000746E6" w:rsidRPr="008E7DDF" w:rsidRDefault="000746E6" w:rsidP="00C838C7">
      <w:pPr>
        <w:pStyle w:val="Overskrift3"/>
        <w:numPr>
          <w:ilvl w:val="2"/>
          <w:numId w:val="1"/>
        </w:numPr>
        <w:rPr>
          <w:b w:val="0"/>
        </w:rPr>
      </w:pPr>
      <w:r w:rsidRPr="008E7DDF">
        <w:t xml:space="preserve"> </w:t>
      </w:r>
      <w:bookmarkStart w:id="37" w:name="_Toc291249214"/>
      <w:r w:rsidRPr="008E7DDF">
        <w:t>Publish Metadata</w:t>
      </w:r>
      <w:bookmarkEnd w:id="37"/>
    </w:p>
    <w:p w14:paraId="5DF50D8F" w14:textId="3B7F9AFD" w:rsidR="00756BE9" w:rsidRPr="008E7DDF" w:rsidRDefault="000746E6" w:rsidP="00C838C7">
      <w:pPr>
        <w:rPr>
          <w:lang w:val="en-US"/>
        </w:rPr>
      </w:pPr>
      <w:r w:rsidRPr="008E7DDF">
        <w:rPr>
          <w:lang w:val="en-US"/>
        </w:rPr>
        <w:t>Once metadata has been created they need to be published to a catalogue so that they can be searched and found in standardized way. The publish use case handles the ability for users</w:t>
      </w:r>
      <w:r w:rsidR="006C0671" w:rsidRPr="008E7DDF">
        <w:rPr>
          <w:lang w:val="en-US"/>
        </w:rPr>
        <w:t>, as data providers,</w:t>
      </w:r>
      <w:r w:rsidRPr="008E7DDF">
        <w:rPr>
          <w:lang w:val="en-US"/>
        </w:rPr>
        <w:t xml:space="preserve"> to store their metadata documents in the common metadata catalog and by doing so mak</w:t>
      </w:r>
      <w:r w:rsidR="008625DB" w:rsidRPr="008E7DDF">
        <w:rPr>
          <w:lang w:val="en-US"/>
        </w:rPr>
        <w:t>e</w:t>
      </w:r>
      <w:r w:rsidRPr="008E7DDF">
        <w:rPr>
          <w:lang w:val="en-US"/>
        </w:rPr>
        <w:t xml:space="preserve"> it searchable in a search engine. The publishing process in this context can be realized in three ways, either by </w:t>
      </w:r>
    </w:p>
    <w:p w14:paraId="793F753E" w14:textId="264B0BE3" w:rsidR="00756BE9" w:rsidRPr="008E7DDF" w:rsidRDefault="000746E6" w:rsidP="00C002EF">
      <w:pPr>
        <w:pStyle w:val="Listeafsnit"/>
        <w:numPr>
          <w:ilvl w:val="0"/>
          <w:numId w:val="30"/>
        </w:numPr>
        <w:rPr>
          <w:lang w:val="en-US"/>
        </w:rPr>
      </w:pPr>
      <w:r w:rsidRPr="008E7DDF">
        <w:rPr>
          <w:lang w:val="en-US"/>
        </w:rPr>
        <w:t xml:space="preserve">creating metadata using specific metadata editors and then publish the information directly into the metadata catalog (using the </w:t>
      </w:r>
      <w:r w:rsidR="000F06A5" w:rsidRPr="008E7DDF">
        <w:rPr>
          <w:lang w:val="en-US"/>
        </w:rPr>
        <w:t>Open Geospatial Consortium (OGC) Catalog Service for the Web</w:t>
      </w:r>
      <w:r w:rsidR="007C05A2" w:rsidRPr="008E7DDF">
        <w:rPr>
          <w:lang w:val="en-US"/>
        </w:rPr>
        <w:t xml:space="preserve"> Transaction</w:t>
      </w:r>
      <w:r w:rsidR="000F06A5" w:rsidRPr="008E7DDF">
        <w:rPr>
          <w:lang w:val="en-US"/>
        </w:rPr>
        <w:t xml:space="preserve"> (</w:t>
      </w:r>
      <w:r w:rsidRPr="008E7DDF">
        <w:rPr>
          <w:lang w:val="en-US"/>
        </w:rPr>
        <w:t>CSW</w:t>
      </w:r>
      <w:r w:rsidR="007C05A2" w:rsidRPr="008E7DDF">
        <w:rPr>
          <w:lang w:val="en-US"/>
        </w:rPr>
        <w:t>-T</w:t>
      </w:r>
      <w:r w:rsidR="000F06A5" w:rsidRPr="008E7DDF">
        <w:rPr>
          <w:lang w:val="en-US"/>
        </w:rPr>
        <w:t>)</w:t>
      </w:r>
      <w:r w:rsidRPr="008E7DDF">
        <w:rPr>
          <w:lang w:val="en-US"/>
        </w:rPr>
        <w:t xml:space="preserve"> interface</w:t>
      </w:r>
      <w:r w:rsidR="00756BE9" w:rsidRPr="008E7DDF">
        <w:rPr>
          <w:rStyle w:val="Fodnotehenvisning"/>
          <w:lang w:val="en-US"/>
        </w:rPr>
        <w:footnoteReference w:id="5"/>
      </w:r>
      <w:r w:rsidRPr="008E7DDF">
        <w:rPr>
          <w:lang w:val="en-US"/>
        </w:rPr>
        <w:t xml:space="preserve">), or </w:t>
      </w:r>
    </w:p>
    <w:p w14:paraId="15F90CC6" w14:textId="0A96B294" w:rsidR="00756BE9" w:rsidRPr="008E7DDF" w:rsidRDefault="000746E6" w:rsidP="00C002EF">
      <w:pPr>
        <w:pStyle w:val="Listeafsnit"/>
        <w:numPr>
          <w:ilvl w:val="0"/>
          <w:numId w:val="30"/>
        </w:numPr>
        <w:rPr>
          <w:lang w:val="en-US"/>
        </w:rPr>
      </w:pPr>
      <w:r w:rsidRPr="008E7DDF">
        <w:rPr>
          <w:lang w:val="en-US"/>
        </w:rPr>
        <w:t>by uploading the metadata as an XML file</w:t>
      </w:r>
      <w:r w:rsidR="00756BE9" w:rsidRPr="008E7DDF">
        <w:rPr>
          <w:lang w:val="en-US"/>
        </w:rPr>
        <w:t xml:space="preserve">, or </w:t>
      </w:r>
    </w:p>
    <w:p w14:paraId="42A86432" w14:textId="6C3B192A" w:rsidR="000746E6" w:rsidRPr="008E7DDF" w:rsidRDefault="000746E6" w:rsidP="00C002EF">
      <w:pPr>
        <w:pStyle w:val="Listeafsnit"/>
        <w:numPr>
          <w:ilvl w:val="0"/>
          <w:numId w:val="30"/>
        </w:numPr>
        <w:rPr>
          <w:lang w:val="en-US"/>
        </w:rPr>
      </w:pPr>
      <w:r w:rsidRPr="008E7DDF">
        <w:rPr>
          <w:lang w:val="en-US"/>
        </w:rPr>
        <w:t>harvest</w:t>
      </w:r>
      <w:r w:rsidR="00756BE9" w:rsidRPr="008E7DDF">
        <w:rPr>
          <w:lang w:val="en-US"/>
        </w:rPr>
        <w:t xml:space="preserve">ing </w:t>
      </w:r>
      <w:r w:rsidRPr="008E7DDF">
        <w:rPr>
          <w:lang w:val="en-US"/>
        </w:rPr>
        <w:t>metadata from other metadata catalogs and publish</w:t>
      </w:r>
      <w:r w:rsidR="006C5FE0" w:rsidRPr="008E7DDF">
        <w:rPr>
          <w:lang w:val="en-US"/>
        </w:rPr>
        <w:t>ing</w:t>
      </w:r>
      <w:r w:rsidRPr="008E7DDF">
        <w:rPr>
          <w:lang w:val="en-US"/>
        </w:rPr>
        <w:t xml:space="preserve"> the metadata to the Arctic SDI metadata catalog. </w:t>
      </w:r>
    </w:p>
    <w:p w14:paraId="5118B78B" w14:textId="3368F68B" w:rsidR="000746E6" w:rsidRPr="008E7DDF" w:rsidRDefault="000746E6" w:rsidP="00C838C7">
      <w:pPr>
        <w:rPr>
          <w:lang w:val="en-US"/>
        </w:rPr>
      </w:pPr>
      <w:r w:rsidRPr="008E7DDF">
        <w:rPr>
          <w:lang w:val="en-US"/>
        </w:rPr>
        <w:t xml:space="preserve">The </w:t>
      </w:r>
      <w:r w:rsidR="00DB17C5" w:rsidRPr="008E7DDF">
        <w:rPr>
          <w:lang w:val="en-US"/>
        </w:rPr>
        <w:t xml:space="preserve">third method for </w:t>
      </w:r>
      <w:r w:rsidRPr="008E7DDF">
        <w:rPr>
          <w:lang w:val="en-US"/>
        </w:rPr>
        <w:t xml:space="preserve">publishing </w:t>
      </w:r>
      <w:r w:rsidR="00DB17C5" w:rsidRPr="008E7DDF">
        <w:rPr>
          <w:lang w:val="en-US"/>
        </w:rPr>
        <w:t xml:space="preserve">and managing the </w:t>
      </w:r>
      <w:r w:rsidR="000800BD" w:rsidRPr="008E7DDF">
        <w:rPr>
          <w:lang w:val="en-US"/>
        </w:rPr>
        <w:t xml:space="preserve">Arctic SDI </w:t>
      </w:r>
      <w:r w:rsidR="00DB17C5" w:rsidRPr="008E7DDF">
        <w:rPr>
          <w:lang w:val="en-US"/>
        </w:rPr>
        <w:t>metadata catalog</w:t>
      </w:r>
      <w:r w:rsidRPr="008E7DDF">
        <w:rPr>
          <w:lang w:val="en-US"/>
        </w:rPr>
        <w:t xml:space="preserve"> is very important because it is based on the </w:t>
      </w:r>
      <w:r w:rsidR="00DB17C5" w:rsidRPr="008E7DDF">
        <w:rPr>
          <w:lang w:val="en-US"/>
        </w:rPr>
        <w:t xml:space="preserve">datasets and services provided through the SDIs of the </w:t>
      </w:r>
      <w:r w:rsidR="008625DB" w:rsidRPr="008E7DDF">
        <w:rPr>
          <w:lang w:val="en-US"/>
        </w:rPr>
        <w:t xml:space="preserve">participating </w:t>
      </w:r>
      <w:r w:rsidRPr="008E7DDF">
        <w:rPr>
          <w:lang w:val="en-US"/>
        </w:rPr>
        <w:t>national</w:t>
      </w:r>
      <w:r w:rsidR="008625DB" w:rsidRPr="008E7DDF">
        <w:rPr>
          <w:lang w:val="en-US"/>
        </w:rPr>
        <w:t xml:space="preserve"> mapping agencies</w:t>
      </w:r>
      <w:r w:rsidR="00DB17C5" w:rsidRPr="008E7DDF">
        <w:rPr>
          <w:lang w:val="en-US"/>
        </w:rPr>
        <w:t xml:space="preserve">.  Using </w:t>
      </w:r>
      <w:r w:rsidRPr="008E7DDF">
        <w:rPr>
          <w:lang w:val="en-US"/>
        </w:rPr>
        <w:t>a specific thesaurus</w:t>
      </w:r>
      <w:r w:rsidR="00DB17C5" w:rsidRPr="008E7DDF">
        <w:rPr>
          <w:lang w:val="en-US"/>
        </w:rPr>
        <w:t>, or controlled vocabulary</w:t>
      </w:r>
      <w:r w:rsidRPr="008E7DDF">
        <w:rPr>
          <w:lang w:val="en-US"/>
        </w:rPr>
        <w:t xml:space="preserve"> for </w:t>
      </w:r>
      <w:r w:rsidR="00DB17C5" w:rsidRPr="008E7DDF">
        <w:rPr>
          <w:lang w:val="en-US"/>
        </w:rPr>
        <w:t xml:space="preserve">the </w:t>
      </w:r>
      <w:r w:rsidRPr="008E7DDF">
        <w:rPr>
          <w:lang w:val="en-US"/>
        </w:rPr>
        <w:t xml:space="preserve">Arctic SDI, keywords can be added to already existing metadata. The combination of the Arctic SDI thesaurus and the </w:t>
      </w:r>
      <w:r w:rsidR="00DB17C5" w:rsidRPr="008E7DDF">
        <w:rPr>
          <w:lang w:val="en-US"/>
        </w:rPr>
        <w:t xml:space="preserve">applied controlled vocabulary </w:t>
      </w:r>
      <w:r w:rsidRPr="008E7DDF">
        <w:rPr>
          <w:lang w:val="en-US"/>
        </w:rPr>
        <w:t>keywords can then be used when filtering the data in the harvest process from the national SDIs’ to Arctic SDI. All the relevant metadata for the Arctic region will in this way be searchable from one single point.</w:t>
      </w:r>
    </w:p>
    <w:p w14:paraId="3C46201F" w14:textId="77777777" w:rsidR="000746E6" w:rsidRPr="008E7DDF" w:rsidRDefault="000746E6" w:rsidP="00C838C7">
      <w:pPr>
        <w:pStyle w:val="Overskrift3"/>
        <w:numPr>
          <w:ilvl w:val="2"/>
          <w:numId w:val="1"/>
        </w:numPr>
        <w:rPr>
          <w:b w:val="0"/>
        </w:rPr>
      </w:pPr>
      <w:bookmarkStart w:id="38" w:name="_Toc291249215"/>
      <w:r w:rsidRPr="008E7DDF">
        <w:t>Harvest Metadata</w:t>
      </w:r>
      <w:bookmarkEnd w:id="38"/>
    </w:p>
    <w:p w14:paraId="320F23CE" w14:textId="7DBD728A" w:rsidR="00F4465F" w:rsidRPr="008E7DDF" w:rsidRDefault="007C05A2" w:rsidP="00C838C7">
      <w:pPr>
        <w:rPr>
          <w:lang w:val="en-US"/>
        </w:rPr>
      </w:pPr>
      <w:r w:rsidRPr="008E7DDF">
        <w:rPr>
          <w:lang w:val="en-US"/>
        </w:rPr>
        <w:t>Supporting the Open Geospatial Consortium (OGC) Catalog Service for the Web (CSW) interface</w:t>
      </w:r>
      <w:r w:rsidR="000800BD" w:rsidRPr="008E7DDF">
        <w:rPr>
          <w:lang w:val="en-US"/>
        </w:rPr>
        <w:t xml:space="preserve"> </w:t>
      </w:r>
      <w:r w:rsidR="000746E6" w:rsidRPr="008E7DDF">
        <w:rPr>
          <w:lang w:val="en-US"/>
        </w:rPr>
        <w:t>opens the</w:t>
      </w:r>
      <w:r w:rsidR="00F4465F" w:rsidRPr="008E7DDF">
        <w:rPr>
          <w:lang w:val="en-US"/>
        </w:rPr>
        <w:t xml:space="preserve"> </w:t>
      </w:r>
      <w:r w:rsidR="000746E6" w:rsidRPr="008E7DDF">
        <w:rPr>
          <w:lang w:val="en-US"/>
        </w:rPr>
        <w:t xml:space="preserve">possibility for other metadata catalogs to harvest the Arctic SDI metadata catalogs in the same way as described for the third </w:t>
      </w:r>
      <w:r w:rsidR="000800BD" w:rsidRPr="008E7DDF">
        <w:rPr>
          <w:lang w:val="en-US"/>
        </w:rPr>
        <w:t>method</w:t>
      </w:r>
      <w:r w:rsidR="000746E6" w:rsidRPr="008E7DDF">
        <w:rPr>
          <w:lang w:val="en-US"/>
        </w:rPr>
        <w:t xml:space="preserve"> </w:t>
      </w:r>
      <w:r w:rsidR="000800BD" w:rsidRPr="008E7DDF">
        <w:rPr>
          <w:lang w:val="en-US"/>
        </w:rPr>
        <w:t>of</w:t>
      </w:r>
      <w:r w:rsidR="000746E6" w:rsidRPr="008E7DDF">
        <w:rPr>
          <w:lang w:val="en-US"/>
        </w:rPr>
        <w:t xml:space="preserve"> publishing </w:t>
      </w:r>
      <w:r w:rsidR="000800BD" w:rsidRPr="008E7DDF">
        <w:rPr>
          <w:lang w:val="en-US"/>
        </w:rPr>
        <w:t>metadata described</w:t>
      </w:r>
      <w:r w:rsidR="000746E6" w:rsidRPr="008E7DDF">
        <w:rPr>
          <w:lang w:val="en-US"/>
        </w:rPr>
        <w:t xml:space="preserve"> above. </w:t>
      </w:r>
    </w:p>
    <w:p w14:paraId="7EC49ED8" w14:textId="77777777" w:rsidR="000746E6" w:rsidRPr="008E7DDF" w:rsidRDefault="000746E6" w:rsidP="00C838C7">
      <w:pPr>
        <w:pStyle w:val="Overskrift3"/>
        <w:numPr>
          <w:ilvl w:val="2"/>
          <w:numId w:val="1"/>
        </w:numPr>
        <w:rPr>
          <w:b w:val="0"/>
        </w:rPr>
      </w:pPr>
      <w:bookmarkStart w:id="39" w:name="_Toc291249216"/>
      <w:r w:rsidRPr="008E7DDF">
        <w:t>Search &amp; Find</w:t>
      </w:r>
      <w:bookmarkEnd w:id="39"/>
    </w:p>
    <w:p w14:paraId="580EB157" w14:textId="4C052570" w:rsidR="000746E6" w:rsidRPr="008E7DDF" w:rsidRDefault="00F4465F" w:rsidP="00C838C7">
      <w:pPr>
        <w:rPr>
          <w:lang w:val="en-US"/>
        </w:rPr>
      </w:pPr>
      <w:r w:rsidRPr="008E7DDF">
        <w:rPr>
          <w:lang w:val="en-US"/>
        </w:rPr>
        <w:t>Allowing users to s</w:t>
      </w:r>
      <w:r w:rsidR="000746E6" w:rsidRPr="008E7DDF">
        <w:rPr>
          <w:lang w:val="en-US"/>
        </w:rPr>
        <w:t>earch among all metadata in the catalog for relevant geo</w:t>
      </w:r>
      <w:r w:rsidRPr="008E7DDF">
        <w:rPr>
          <w:lang w:val="en-US"/>
        </w:rPr>
        <w:t>-</w:t>
      </w:r>
      <w:r w:rsidR="000746E6" w:rsidRPr="008E7DDF">
        <w:rPr>
          <w:lang w:val="en-US"/>
        </w:rPr>
        <w:t xml:space="preserve">resources.is the first step in an evaluation process. When an interesting </w:t>
      </w:r>
      <w:r w:rsidRPr="008E7DDF">
        <w:rPr>
          <w:lang w:val="en-US"/>
        </w:rPr>
        <w:t xml:space="preserve">data </w:t>
      </w:r>
      <w:r w:rsidR="000746E6" w:rsidRPr="008E7DDF">
        <w:rPr>
          <w:lang w:val="en-US"/>
        </w:rPr>
        <w:t xml:space="preserve">resource is found the user can </w:t>
      </w:r>
      <w:r w:rsidRPr="008E7DDF">
        <w:rPr>
          <w:lang w:val="en-US"/>
        </w:rPr>
        <w:t>view</w:t>
      </w:r>
      <w:r w:rsidR="000746E6" w:rsidRPr="008E7DDF">
        <w:rPr>
          <w:lang w:val="en-US"/>
        </w:rPr>
        <w:t xml:space="preserve"> the </w:t>
      </w:r>
      <w:r w:rsidRPr="008E7DDF">
        <w:rPr>
          <w:lang w:val="en-US"/>
        </w:rPr>
        <w:t xml:space="preserve">available </w:t>
      </w:r>
      <w:r w:rsidR="000746E6" w:rsidRPr="008E7DDF">
        <w:rPr>
          <w:lang w:val="en-US"/>
        </w:rPr>
        <w:t xml:space="preserve">resource with the </w:t>
      </w:r>
      <w:r w:rsidRPr="008E7DDF">
        <w:rPr>
          <w:lang w:val="en-US"/>
        </w:rPr>
        <w:t xml:space="preserve">Arctic SDI Geoportal </w:t>
      </w:r>
      <w:r w:rsidR="000746E6" w:rsidRPr="008E7DDF">
        <w:rPr>
          <w:lang w:val="en-US"/>
        </w:rPr>
        <w:t>preview tools.</w:t>
      </w:r>
    </w:p>
    <w:p w14:paraId="46B62D99" w14:textId="77777777" w:rsidR="000746E6" w:rsidRPr="008E7DDF" w:rsidRDefault="000746E6" w:rsidP="00C838C7">
      <w:pPr>
        <w:pStyle w:val="Overskrift3"/>
        <w:numPr>
          <w:ilvl w:val="2"/>
          <w:numId w:val="1"/>
        </w:numPr>
        <w:rPr>
          <w:b w:val="0"/>
        </w:rPr>
      </w:pPr>
      <w:bookmarkStart w:id="40" w:name="_Toc291249217"/>
      <w:r w:rsidRPr="008E7DDF">
        <w:t>Evaluate Geo-resources</w:t>
      </w:r>
      <w:bookmarkEnd w:id="40"/>
    </w:p>
    <w:p w14:paraId="56001C00" w14:textId="1C36B600" w:rsidR="000746E6" w:rsidRPr="008E7DDF" w:rsidRDefault="00F4465F" w:rsidP="00C838C7">
      <w:pPr>
        <w:rPr>
          <w:lang w:val="en-US"/>
        </w:rPr>
      </w:pPr>
      <w:r w:rsidRPr="008E7DDF">
        <w:rPr>
          <w:lang w:val="en-US"/>
        </w:rPr>
        <w:t>Next</w:t>
      </w:r>
      <w:r w:rsidR="000746E6" w:rsidRPr="008E7DDF">
        <w:rPr>
          <w:lang w:val="en-US"/>
        </w:rPr>
        <w:t>, the user can extract the metadata document</w:t>
      </w:r>
      <w:r w:rsidRPr="008E7DDF">
        <w:rPr>
          <w:lang w:val="en-US"/>
        </w:rPr>
        <w:t xml:space="preserve"> for an interesting data resource and</w:t>
      </w:r>
      <w:r w:rsidR="000746E6" w:rsidRPr="008E7DDF">
        <w:rPr>
          <w:lang w:val="en-US"/>
        </w:rPr>
        <w:t xml:space="preserve"> read </w:t>
      </w:r>
      <w:r w:rsidR="004B652B" w:rsidRPr="008E7DDF">
        <w:rPr>
          <w:lang w:val="en-US"/>
        </w:rPr>
        <w:t xml:space="preserve">the </w:t>
      </w:r>
      <w:r w:rsidR="000746E6" w:rsidRPr="008E7DDF">
        <w:rPr>
          <w:lang w:val="en-US"/>
        </w:rPr>
        <w:t>metadata and</w:t>
      </w:r>
      <w:r w:rsidR="00A077FD" w:rsidRPr="008E7DDF">
        <w:rPr>
          <w:lang w:val="en-US"/>
        </w:rPr>
        <w:t xml:space="preserve"> use</w:t>
      </w:r>
      <w:r w:rsidR="000746E6" w:rsidRPr="008E7DDF">
        <w:rPr>
          <w:lang w:val="en-US"/>
        </w:rPr>
        <w:t xml:space="preserve"> other tools in the portal evaluate the resource to find out if it fits the </w:t>
      </w:r>
      <w:r w:rsidR="004B652B" w:rsidRPr="008E7DDF">
        <w:rPr>
          <w:lang w:val="en-US"/>
        </w:rPr>
        <w:t xml:space="preserve">user’s </w:t>
      </w:r>
      <w:r w:rsidR="000746E6" w:rsidRPr="008E7DDF">
        <w:rPr>
          <w:lang w:val="en-US"/>
        </w:rPr>
        <w:t xml:space="preserve">need. </w:t>
      </w:r>
    </w:p>
    <w:p w14:paraId="5D3F0889" w14:textId="77777777" w:rsidR="000746E6" w:rsidRPr="008E7DDF" w:rsidRDefault="000746E6" w:rsidP="00C838C7">
      <w:pPr>
        <w:pStyle w:val="Overskrift3"/>
        <w:numPr>
          <w:ilvl w:val="2"/>
          <w:numId w:val="1"/>
        </w:numPr>
        <w:rPr>
          <w:b w:val="0"/>
        </w:rPr>
      </w:pPr>
      <w:bookmarkStart w:id="41" w:name="_Toc291249218"/>
      <w:r w:rsidRPr="008E7DDF">
        <w:t>Consume Geo-resources</w:t>
      </w:r>
      <w:bookmarkEnd w:id="41"/>
    </w:p>
    <w:p w14:paraId="5637561F" w14:textId="47448E91" w:rsidR="000746E6" w:rsidRPr="008E7DDF" w:rsidRDefault="000746E6" w:rsidP="00C838C7">
      <w:pPr>
        <w:rPr>
          <w:lang w:val="en-US"/>
        </w:rPr>
      </w:pPr>
      <w:r w:rsidRPr="008E7DDF">
        <w:rPr>
          <w:lang w:val="en-US"/>
        </w:rPr>
        <w:t>To consume or use geo-resources is probably the most basic of the all the general use cases. Here a</w:t>
      </w:r>
      <w:r w:rsidR="004B652B" w:rsidRPr="008E7DDF">
        <w:rPr>
          <w:lang w:val="en-US"/>
        </w:rPr>
        <w:t xml:space="preserve"> user</w:t>
      </w:r>
      <w:r w:rsidRPr="008E7DDF">
        <w:rPr>
          <w:lang w:val="en-US"/>
        </w:rPr>
        <w:t xml:space="preserve"> (decision maker, planner, etc.) </w:t>
      </w:r>
      <w:r w:rsidR="00A02AAB" w:rsidRPr="008E7DDF">
        <w:rPr>
          <w:lang w:val="en-US"/>
        </w:rPr>
        <w:t>is provided access</w:t>
      </w:r>
      <w:r w:rsidR="004B652B" w:rsidRPr="008E7DDF">
        <w:rPr>
          <w:lang w:val="en-US"/>
        </w:rPr>
        <w:t xml:space="preserve"> to identified, relevant source data for use</w:t>
      </w:r>
      <w:r w:rsidRPr="008E7DDF">
        <w:rPr>
          <w:lang w:val="en-US"/>
        </w:rPr>
        <w:t xml:space="preserve"> in applications, webpages or in other forms for their special needs. </w:t>
      </w:r>
    </w:p>
    <w:p w14:paraId="23EFC1C0" w14:textId="03C59592" w:rsidR="000746E6" w:rsidRPr="008E7DDF" w:rsidRDefault="000746E6" w:rsidP="00C838C7">
      <w:pPr>
        <w:pStyle w:val="Overskrift3"/>
        <w:numPr>
          <w:ilvl w:val="2"/>
          <w:numId w:val="1"/>
        </w:numPr>
        <w:rPr>
          <w:b w:val="0"/>
        </w:rPr>
      </w:pPr>
      <w:bookmarkStart w:id="42" w:name="_Toc291249219"/>
      <w:r w:rsidRPr="008E7DDF">
        <w:t>Download Geo-resource</w:t>
      </w:r>
      <w:r w:rsidR="00282FE8" w:rsidRPr="008E7DDF">
        <w:t>s</w:t>
      </w:r>
      <w:bookmarkEnd w:id="42"/>
    </w:p>
    <w:p w14:paraId="3FE89819" w14:textId="2C1E390D" w:rsidR="000746E6" w:rsidRPr="008E7DDF" w:rsidRDefault="000746E6" w:rsidP="00C838C7">
      <w:pPr>
        <w:rPr>
          <w:lang w:val="en-US"/>
        </w:rPr>
      </w:pPr>
      <w:r w:rsidRPr="008E7DDF">
        <w:rPr>
          <w:lang w:val="en-US"/>
        </w:rPr>
        <w:t xml:space="preserve">Every now and then an actor needs to do more with data than just use it as a backdrop for their on-line activities. In this case it is necessary for the user to retrieve even the vector data either for usage offline or for doing analysis in his or her environment. In this case the actor needs to download data. This can be done by downloading predefined datasets or via download services for direct access to </w:t>
      </w:r>
      <w:r w:rsidR="00A02AAB" w:rsidRPr="008E7DDF">
        <w:rPr>
          <w:lang w:val="en-US"/>
        </w:rPr>
        <w:t xml:space="preserve">source </w:t>
      </w:r>
      <w:r w:rsidRPr="008E7DDF">
        <w:rPr>
          <w:lang w:val="en-US"/>
        </w:rPr>
        <w:t xml:space="preserve">data. </w:t>
      </w:r>
    </w:p>
    <w:p w14:paraId="591FDD82" w14:textId="419497F0" w:rsidR="000746E6" w:rsidRPr="008E7DDF" w:rsidRDefault="000746E6" w:rsidP="00C838C7">
      <w:pPr>
        <w:pStyle w:val="Overskrift3"/>
        <w:numPr>
          <w:ilvl w:val="2"/>
          <w:numId w:val="1"/>
        </w:numPr>
        <w:rPr>
          <w:b w:val="0"/>
        </w:rPr>
      </w:pPr>
      <w:bookmarkStart w:id="43" w:name="_Toc291249220"/>
      <w:r w:rsidRPr="008E7DDF">
        <w:t>Combine Geo-resource</w:t>
      </w:r>
      <w:r w:rsidR="00A02AAB" w:rsidRPr="008E7DDF">
        <w:t>s</w:t>
      </w:r>
      <w:bookmarkEnd w:id="43"/>
    </w:p>
    <w:p w14:paraId="3681A9AE" w14:textId="1A20F7DB" w:rsidR="000746E6" w:rsidRPr="008E7DDF" w:rsidRDefault="000746E6" w:rsidP="00C838C7">
      <w:pPr>
        <w:rPr>
          <w:lang w:val="en-US"/>
        </w:rPr>
      </w:pPr>
      <w:r w:rsidRPr="008E7DDF">
        <w:rPr>
          <w:lang w:val="en-US"/>
        </w:rPr>
        <w:t xml:space="preserve">Sometimes the user needs to combine spatial data from more than one provider. </w:t>
      </w:r>
      <w:r w:rsidR="00A02AAB" w:rsidRPr="008E7DDF">
        <w:rPr>
          <w:lang w:val="en-US"/>
        </w:rPr>
        <w:t>For example</w:t>
      </w:r>
      <w:r w:rsidRPr="008E7DDF">
        <w:rPr>
          <w:lang w:val="en-US"/>
        </w:rPr>
        <w:t xml:space="preserve"> this could be combining a background map with an overlay of winds together with migratory birds. This could be </w:t>
      </w:r>
      <w:r w:rsidR="00A02AAB" w:rsidRPr="008E7DDF">
        <w:rPr>
          <w:lang w:val="en-US"/>
        </w:rPr>
        <w:t>accomplished</w:t>
      </w:r>
      <w:r w:rsidRPr="008E7DDF">
        <w:rPr>
          <w:lang w:val="en-US"/>
        </w:rPr>
        <w:t xml:space="preserve"> by downloading </w:t>
      </w:r>
      <w:r w:rsidR="00A02AAB" w:rsidRPr="008E7DDF">
        <w:rPr>
          <w:lang w:val="en-US"/>
        </w:rPr>
        <w:t xml:space="preserve">the </w:t>
      </w:r>
      <w:r w:rsidRPr="008E7DDF">
        <w:rPr>
          <w:lang w:val="en-US"/>
        </w:rPr>
        <w:t xml:space="preserve">data and doing the overlay on a local </w:t>
      </w:r>
      <w:r w:rsidR="00A02AAB" w:rsidRPr="008E7DDF">
        <w:rPr>
          <w:lang w:val="en-US"/>
        </w:rPr>
        <w:t>computer</w:t>
      </w:r>
      <w:r w:rsidRPr="008E7DDF">
        <w:rPr>
          <w:lang w:val="en-US"/>
        </w:rPr>
        <w:t>, but in this context “</w:t>
      </w:r>
      <w:r w:rsidR="00A02AAB" w:rsidRPr="008E7DDF">
        <w:rPr>
          <w:lang w:val="en-US"/>
        </w:rPr>
        <w:t>c</w:t>
      </w:r>
      <w:r w:rsidRPr="008E7DDF">
        <w:rPr>
          <w:lang w:val="en-US"/>
        </w:rPr>
        <w:t xml:space="preserve">ombining </w:t>
      </w:r>
      <w:r w:rsidR="00A02AAB" w:rsidRPr="008E7DDF">
        <w:rPr>
          <w:lang w:val="en-US"/>
        </w:rPr>
        <w:t>g</w:t>
      </w:r>
      <w:r w:rsidRPr="008E7DDF">
        <w:rPr>
          <w:lang w:val="en-US"/>
        </w:rPr>
        <w:t>eo-resource</w:t>
      </w:r>
      <w:r w:rsidR="00A02AAB" w:rsidRPr="008E7DDF">
        <w:rPr>
          <w:lang w:val="en-US"/>
        </w:rPr>
        <w:t>s</w:t>
      </w:r>
      <w:r w:rsidRPr="008E7DDF">
        <w:rPr>
          <w:lang w:val="en-US"/>
        </w:rPr>
        <w:t>” is describing combining data “on the fly” using web services. The user simply defines what data to combine and the service then provide</w:t>
      </w:r>
      <w:r w:rsidR="00A02AAB" w:rsidRPr="008E7DDF">
        <w:rPr>
          <w:lang w:val="en-US"/>
        </w:rPr>
        <w:t>s</w:t>
      </w:r>
      <w:r w:rsidRPr="008E7DDF">
        <w:rPr>
          <w:lang w:val="en-US"/>
        </w:rPr>
        <w:t xml:space="preserve"> the result directly</w:t>
      </w:r>
      <w:r w:rsidR="00A02AAB" w:rsidRPr="008E7DDF">
        <w:rPr>
          <w:lang w:val="en-US"/>
        </w:rPr>
        <w:t xml:space="preserve"> via the Geoportal</w:t>
      </w:r>
      <w:r w:rsidR="009C5CA5" w:rsidRPr="008E7DDF">
        <w:rPr>
          <w:lang w:val="en-US"/>
        </w:rPr>
        <w:t xml:space="preserve"> or a GIS-client (e.g. QGIS</w:t>
      </w:r>
      <w:r w:rsidR="00445CDE" w:rsidRPr="008E7DDF">
        <w:rPr>
          <w:lang w:val="en-US"/>
        </w:rPr>
        <w:t>)</w:t>
      </w:r>
      <w:r w:rsidRPr="008E7DDF">
        <w:rPr>
          <w:lang w:val="en-US"/>
        </w:rPr>
        <w:t xml:space="preserve">. </w:t>
      </w:r>
    </w:p>
    <w:p w14:paraId="27574FCE" w14:textId="20C6C022" w:rsidR="000746E6" w:rsidRPr="008E7DDF" w:rsidRDefault="000746E6" w:rsidP="00C838C7">
      <w:pPr>
        <w:pStyle w:val="Overskrift3"/>
        <w:numPr>
          <w:ilvl w:val="2"/>
          <w:numId w:val="1"/>
        </w:numPr>
        <w:rPr>
          <w:b w:val="0"/>
        </w:rPr>
      </w:pPr>
      <w:bookmarkStart w:id="44" w:name="_Toc291249221"/>
      <w:r w:rsidRPr="008E7DDF">
        <w:t>Analyze Geo-resource</w:t>
      </w:r>
      <w:r w:rsidR="00282FE8" w:rsidRPr="008E7DDF">
        <w:t>s</w:t>
      </w:r>
      <w:bookmarkEnd w:id="44"/>
    </w:p>
    <w:p w14:paraId="5B9D5246" w14:textId="4296B299" w:rsidR="000746E6" w:rsidRPr="008E7DDF" w:rsidRDefault="000746E6" w:rsidP="00C838C7">
      <w:pPr>
        <w:rPr>
          <w:lang w:val="en-US"/>
        </w:rPr>
      </w:pPr>
      <w:r w:rsidRPr="008E7DDF">
        <w:rPr>
          <w:lang w:val="en-US"/>
        </w:rPr>
        <w:t>Just like combining geo-resources, the user sometimes needs to do analysis on the provided spatial data.</w:t>
      </w:r>
      <w:r w:rsidR="009C5CA5" w:rsidRPr="008E7DDF">
        <w:rPr>
          <w:lang w:val="en-US"/>
        </w:rPr>
        <w:t xml:space="preserve">  This can be done directly in the Geoportal, in another GIS-client or by downloading the data to a local computer</w:t>
      </w:r>
      <w:r w:rsidRPr="008E7DDF">
        <w:rPr>
          <w:lang w:val="en-US"/>
        </w:rPr>
        <w:t xml:space="preserve">.  </w:t>
      </w:r>
    </w:p>
    <w:p w14:paraId="3D6A295D" w14:textId="77777777" w:rsidR="000746E6" w:rsidRPr="008E7DDF" w:rsidRDefault="000746E6" w:rsidP="00C838C7">
      <w:pPr>
        <w:pStyle w:val="Overskrift3"/>
        <w:numPr>
          <w:ilvl w:val="2"/>
          <w:numId w:val="1"/>
        </w:numPr>
        <w:rPr>
          <w:b w:val="0"/>
        </w:rPr>
      </w:pPr>
      <w:bookmarkStart w:id="45" w:name="_Toc291249222"/>
      <w:r w:rsidRPr="008E7DDF">
        <w:t>Process Geodata</w:t>
      </w:r>
      <w:bookmarkEnd w:id="45"/>
    </w:p>
    <w:p w14:paraId="2CC197C6" w14:textId="5EEB29E5" w:rsidR="000746E6" w:rsidRPr="008E7DDF" w:rsidRDefault="000746E6" w:rsidP="00C838C7">
      <w:pPr>
        <w:rPr>
          <w:lang w:val="en-US"/>
        </w:rPr>
      </w:pPr>
      <w:r w:rsidRPr="008E7DDF">
        <w:rPr>
          <w:lang w:val="en-US"/>
        </w:rPr>
        <w:t>Lastly a user might need to process data. This could be</w:t>
      </w:r>
      <w:r w:rsidR="007B26FF" w:rsidRPr="008E7DDF">
        <w:rPr>
          <w:lang w:val="en-US"/>
        </w:rPr>
        <w:t>, for example,</w:t>
      </w:r>
      <w:r w:rsidRPr="008E7DDF">
        <w:rPr>
          <w:lang w:val="en-US"/>
        </w:rPr>
        <w:t xml:space="preserve"> the necessity to transform data from one projection to another. In this case the user would send a request to a web processing service, the backend server w</w:t>
      </w:r>
      <w:r w:rsidR="007B26FF" w:rsidRPr="008E7DDF">
        <w:rPr>
          <w:lang w:val="en-US"/>
        </w:rPr>
        <w:t>ould</w:t>
      </w:r>
      <w:r w:rsidRPr="008E7DDF">
        <w:rPr>
          <w:lang w:val="en-US"/>
        </w:rPr>
        <w:t xml:space="preserve"> transform the dataset and return the result directly.  </w:t>
      </w:r>
    </w:p>
    <w:p w14:paraId="19E8493E" w14:textId="77777777" w:rsidR="000746E6" w:rsidRPr="008E7DDF" w:rsidRDefault="000746E6" w:rsidP="00C838C7">
      <w:pPr>
        <w:pStyle w:val="Overskrift3"/>
        <w:numPr>
          <w:ilvl w:val="2"/>
          <w:numId w:val="1"/>
        </w:numPr>
        <w:rPr>
          <w:b w:val="0"/>
        </w:rPr>
      </w:pPr>
      <w:bookmarkStart w:id="46" w:name="_Toc291249223"/>
      <w:r w:rsidRPr="008E7DDF">
        <w:t>Manage Policies and Rules</w:t>
      </w:r>
      <w:bookmarkEnd w:id="46"/>
    </w:p>
    <w:p w14:paraId="7F4E9FD8" w14:textId="1BD96BE0" w:rsidR="000746E6" w:rsidRPr="008E7DDF" w:rsidRDefault="000746E6" w:rsidP="00C838C7">
      <w:pPr>
        <w:rPr>
          <w:lang w:val="en-US"/>
        </w:rPr>
      </w:pPr>
      <w:r w:rsidRPr="008E7DDF">
        <w:rPr>
          <w:lang w:val="en-US"/>
        </w:rPr>
        <w:t xml:space="preserve">In many cases the data being shared is governed by rules and policies as to who can use them, under which restrictions and possible </w:t>
      </w:r>
      <w:r w:rsidR="007B26FF" w:rsidRPr="008E7DDF">
        <w:rPr>
          <w:lang w:val="en-US"/>
        </w:rPr>
        <w:t>costs</w:t>
      </w:r>
      <w:r w:rsidRPr="008E7DDF">
        <w:rPr>
          <w:lang w:val="en-US"/>
        </w:rPr>
        <w:t xml:space="preserve">. To ensure that all data is handled correctly there is a need </w:t>
      </w:r>
      <w:r w:rsidR="007B26FF" w:rsidRPr="008E7DDF">
        <w:rPr>
          <w:lang w:val="en-US"/>
        </w:rPr>
        <w:t>for</w:t>
      </w:r>
      <w:r w:rsidR="00514598" w:rsidRPr="008E7DDF">
        <w:rPr>
          <w:lang w:val="en-US"/>
        </w:rPr>
        <w:t xml:space="preserve"> ensuring access to </w:t>
      </w:r>
      <w:r w:rsidRPr="008E7DDF">
        <w:rPr>
          <w:lang w:val="en-US"/>
        </w:rPr>
        <w:t xml:space="preserve">the policies and </w:t>
      </w:r>
      <w:r w:rsidR="00514598" w:rsidRPr="008E7DDF">
        <w:rPr>
          <w:lang w:val="en-US"/>
        </w:rPr>
        <w:t xml:space="preserve">data use restrictions.  </w:t>
      </w:r>
      <w:r w:rsidRPr="008E7DDF">
        <w:rPr>
          <w:lang w:val="en-US"/>
        </w:rPr>
        <w:t xml:space="preserve">This task is an integral part of any data infrastructure and is important if the infrastructure is to </w:t>
      </w:r>
      <w:r w:rsidR="00514598" w:rsidRPr="008E7DDF">
        <w:rPr>
          <w:lang w:val="en-US"/>
        </w:rPr>
        <w:t xml:space="preserve">include access to both open and </w:t>
      </w:r>
      <w:r w:rsidR="009C5CA5" w:rsidRPr="008E7DDF">
        <w:rPr>
          <w:lang w:val="en-US"/>
        </w:rPr>
        <w:t>restricted data</w:t>
      </w:r>
      <w:r w:rsidRPr="008E7DDF">
        <w:rPr>
          <w:lang w:val="en-US"/>
        </w:rPr>
        <w:t xml:space="preserve">. </w:t>
      </w:r>
      <w:r w:rsidR="00514598" w:rsidRPr="008E7DDF">
        <w:rPr>
          <w:lang w:val="en-US"/>
        </w:rPr>
        <w:t xml:space="preserve">For </w:t>
      </w:r>
      <w:r w:rsidRPr="008E7DDF">
        <w:rPr>
          <w:lang w:val="en-US"/>
        </w:rPr>
        <w:t>Arctic SDI</w:t>
      </w:r>
      <w:r w:rsidR="00514598" w:rsidRPr="008E7DDF">
        <w:rPr>
          <w:lang w:val="en-US"/>
        </w:rPr>
        <w:t xml:space="preserve"> to reach its full potential</w:t>
      </w:r>
      <w:r w:rsidRPr="008E7DDF">
        <w:rPr>
          <w:lang w:val="en-US"/>
        </w:rPr>
        <w:t xml:space="preserve"> attention shall be paid to data sharing principles and best practices of thematic data among stakeholders and their different types of data</w:t>
      </w:r>
      <w:r w:rsidR="00514598" w:rsidRPr="008E7DDF">
        <w:rPr>
          <w:lang w:val="en-US"/>
        </w:rPr>
        <w:t xml:space="preserve"> holdings</w:t>
      </w:r>
      <w:r w:rsidRPr="008E7DDF">
        <w:rPr>
          <w:lang w:val="en-US"/>
        </w:rPr>
        <w:t xml:space="preserve">. </w:t>
      </w:r>
      <w:r w:rsidR="00536C58" w:rsidRPr="008E7DDF">
        <w:rPr>
          <w:lang w:val="en-US"/>
        </w:rPr>
        <w:t>D</w:t>
      </w:r>
      <w:r w:rsidRPr="008E7DDF">
        <w:rPr>
          <w:lang w:val="en-US"/>
        </w:rPr>
        <w:t xml:space="preserve">ata owners are </w:t>
      </w:r>
      <w:r w:rsidR="00536C58" w:rsidRPr="008E7DDF">
        <w:rPr>
          <w:lang w:val="en-US"/>
        </w:rPr>
        <w:t xml:space="preserve">more likely to share their data if they are </w:t>
      </w:r>
      <w:r w:rsidRPr="008E7DDF">
        <w:rPr>
          <w:lang w:val="en-US"/>
        </w:rPr>
        <w:t>confident that the</w:t>
      </w:r>
      <w:r w:rsidR="00514598" w:rsidRPr="008E7DDF">
        <w:rPr>
          <w:lang w:val="en-US"/>
        </w:rPr>
        <w:t xml:space="preserve"> restrictions, limits or other factors associated with their</w:t>
      </w:r>
      <w:r w:rsidRPr="008E7DDF">
        <w:rPr>
          <w:lang w:val="en-US"/>
        </w:rPr>
        <w:t xml:space="preserve"> data</w:t>
      </w:r>
      <w:r w:rsidR="00514598" w:rsidRPr="008E7DDF">
        <w:rPr>
          <w:lang w:val="en-US"/>
        </w:rPr>
        <w:t>sets</w:t>
      </w:r>
      <w:r w:rsidRPr="008E7DDF">
        <w:rPr>
          <w:lang w:val="en-US"/>
        </w:rPr>
        <w:t xml:space="preserve"> is </w:t>
      </w:r>
      <w:r w:rsidR="00514598" w:rsidRPr="008E7DDF">
        <w:rPr>
          <w:lang w:val="en-US"/>
        </w:rPr>
        <w:t>available for users</w:t>
      </w:r>
      <w:r w:rsidRPr="008E7DDF">
        <w:rPr>
          <w:lang w:val="en-US"/>
        </w:rPr>
        <w:t xml:space="preserve">. One of the most important aspects of policy management is </w:t>
      </w:r>
      <w:r w:rsidR="00934024" w:rsidRPr="008E7DDF">
        <w:rPr>
          <w:lang w:val="en-US"/>
        </w:rPr>
        <w:t>validation of</w:t>
      </w:r>
      <w:r w:rsidRPr="008E7DDF">
        <w:rPr>
          <w:lang w:val="en-US"/>
        </w:rPr>
        <w:t xml:space="preserve"> user</w:t>
      </w:r>
      <w:r w:rsidR="00934024" w:rsidRPr="008E7DDF">
        <w:rPr>
          <w:lang w:val="en-US"/>
        </w:rPr>
        <w:t>’</w:t>
      </w:r>
      <w:r w:rsidRPr="008E7DDF">
        <w:rPr>
          <w:lang w:val="en-US"/>
        </w:rPr>
        <w:t xml:space="preserve">s credentials and then linking this to his or her privileges. In most cases </w:t>
      </w:r>
      <w:r w:rsidR="00934024" w:rsidRPr="008E7DDF">
        <w:rPr>
          <w:lang w:val="en-US"/>
        </w:rPr>
        <w:t>the data owners themselves handle this,</w:t>
      </w:r>
      <w:r w:rsidRPr="008E7DDF">
        <w:rPr>
          <w:lang w:val="en-US"/>
        </w:rPr>
        <w:t xml:space="preserve"> but there might be a need for a central technical solution at least to handle </w:t>
      </w:r>
      <w:r w:rsidR="00514598" w:rsidRPr="008E7DDF">
        <w:rPr>
          <w:lang w:val="en-US"/>
        </w:rPr>
        <w:t xml:space="preserve">federated </w:t>
      </w:r>
      <w:r w:rsidRPr="008E7DDF">
        <w:rPr>
          <w:lang w:val="en-US"/>
        </w:rPr>
        <w:t>authentication and Single-Sign-On in the system.</w:t>
      </w:r>
    </w:p>
    <w:p w14:paraId="065716E3" w14:textId="77777777" w:rsidR="000746E6" w:rsidRPr="008E7DDF" w:rsidRDefault="000746E6" w:rsidP="00C838C7">
      <w:pPr>
        <w:pStyle w:val="Overskrift3"/>
        <w:numPr>
          <w:ilvl w:val="2"/>
          <w:numId w:val="1"/>
        </w:numPr>
        <w:rPr>
          <w:b w:val="0"/>
        </w:rPr>
      </w:pPr>
      <w:bookmarkStart w:id="47" w:name="_Toc291249224"/>
      <w:r w:rsidRPr="008E7DDF">
        <w:t>Pay</w:t>
      </w:r>
      <w:bookmarkEnd w:id="47"/>
    </w:p>
    <w:p w14:paraId="5615A7DA" w14:textId="05DB498E" w:rsidR="000746E6" w:rsidRPr="008E7DDF" w:rsidRDefault="000746E6" w:rsidP="00C838C7">
      <w:pPr>
        <w:rPr>
          <w:lang w:val="en-US"/>
        </w:rPr>
      </w:pPr>
      <w:r w:rsidRPr="008E7DDF">
        <w:rPr>
          <w:lang w:val="en-US"/>
        </w:rPr>
        <w:t xml:space="preserve">Payment is a special part of the policies and rules. The special thing about payment is that it needs to connect to an external payment authority that can handle payment transactions. So although this use case is placed on the edge of the tasks managed by the Arctic Mapping Agencies it is in fact something that is run by a third party financial service provider </w:t>
      </w:r>
      <w:r w:rsidR="00BB7205" w:rsidRPr="008E7DDF">
        <w:rPr>
          <w:lang w:val="en-US"/>
        </w:rPr>
        <w:t>e</w:t>
      </w:r>
      <w:r w:rsidRPr="008E7DDF">
        <w:rPr>
          <w:lang w:val="en-US"/>
        </w:rPr>
        <w:t>.g. a bank or so. The Pay use case has been included to clarify the need for a payment system that allows users to order and pay for datasets that are available only on payment.</w:t>
      </w:r>
    </w:p>
    <w:p w14:paraId="17D5488A" w14:textId="77777777" w:rsidR="000746E6" w:rsidRPr="008E7DDF" w:rsidRDefault="000746E6" w:rsidP="00C838C7">
      <w:pPr>
        <w:rPr>
          <w:lang w:val="en-US"/>
        </w:rPr>
      </w:pPr>
    </w:p>
    <w:p w14:paraId="6C4C90A6" w14:textId="77777777" w:rsidR="000746E6" w:rsidRPr="008E7DDF" w:rsidRDefault="000746E6" w:rsidP="00C838C7">
      <w:pPr>
        <w:pStyle w:val="Overskrift2"/>
        <w:numPr>
          <w:ilvl w:val="1"/>
          <w:numId w:val="1"/>
        </w:numPr>
        <w:rPr>
          <w:b w:val="0"/>
        </w:rPr>
      </w:pPr>
      <w:bookmarkStart w:id="48" w:name="_Toc408490438"/>
      <w:bookmarkStart w:id="49" w:name="_Toc291249225"/>
      <w:r w:rsidRPr="008E7DDF">
        <w:t>Data, technology and standards</w:t>
      </w:r>
      <w:bookmarkEnd w:id="48"/>
      <w:bookmarkEnd w:id="49"/>
    </w:p>
    <w:p w14:paraId="50562B30" w14:textId="547F5CC0" w:rsidR="000746E6" w:rsidRPr="008E7DDF" w:rsidRDefault="000746E6" w:rsidP="00C838C7">
      <w:pPr>
        <w:rPr>
          <w:lang w:val="en-US"/>
        </w:rPr>
      </w:pPr>
      <w:r w:rsidRPr="008E7DDF">
        <w:rPr>
          <w:b/>
          <w:lang w:val="en-US"/>
        </w:rPr>
        <w:t>Reference Data</w:t>
      </w:r>
      <w:r w:rsidRPr="008E7DDF">
        <w:rPr>
          <w:lang w:val="en-US"/>
        </w:rPr>
        <w:t xml:space="preserve"> are provided by the involved mapping organizations, covering the arctic region as defined by each organization. In this context, reference data means a least common multiple of map layers, serving as a background map for the entire Arctic region. </w:t>
      </w:r>
    </w:p>
    <w:p w14:paraId="14C3A615" w14:textId="77777777" w:rsidR="000746E6" w:rsidRPr="008E7DDF" w:rsidRDefault="000746E6" w:rsidP="00C838C7">
      <w:pPr>
        <w:rPr>
          <w:lang w:val="en-US"/>
        </w:rPr>
      </w:pPr>
      <w:r w:rsidRPr="008E7DDF">
        <w:rPr>
          <w:lang w:val="en-US"/>
        </w:rPr>
        <w:t xml:space="preserve">Each mapping organization is responsible for providing data through a </w:t>
      </w:r>
      <w:r w:rsidRPr="008E7DDF">
        <w:rPr>
          <w:b/>
          <w:lang w:val="en-US"/>
        </w:rPr>
        <w:t>Web Map Service (WMS)</w:t>
      </w:r>
      <w:r w:rsidRPr="008E7DDF">
        <w:rPr>
          <w:lang w:val="en-US"/>
        </w:rPr>
        <w:t xml:space="preserve"> that meets the requirements of a common cartographic specification. A WMS is an </w:t>
      </w:r>
      <w:r w:rsidRPr="008E7DDF">
        <w:rPr>
          <w:b/>
          <w:lang w:val="en-US"/>
        </w:rPr>
        <w:t>Open Geospatial Consortium (OGC)</w:t>
      </w:r>
      <w:r w:rsidRPr="008E7DDF">
        <w:rPr>
          <w:lang w:val="en-US"/>
        </w:rPr>
        <w:t xml:space="preserve"> standard and delivers geo-referenced map </w:t>
      </w:r>
      <w:r w:rsidRPr="008E7DDF">
        <w:rPr>
          <w:i/>
          <w:lang w:val="en-US"/>
        </w:rPr>
        <w:t>images</w:t>
      </w:r>
      <w:r w:rsidRPr="008E7DDF">
        <w:rPr>
          <w:lang w:val="en-US"/>
        </w:rPr>
        <w:t xml:space="preserve"> from its source. No actual data are transferred, only a cartographic snapshot of the national database it references.</w:t>
      </w:r>
    </w:p>
    <w:p w14:paraId="30C73EB5" w14:textId="271F779F" w:rsidR="000746E6" w:rsidRPr="008E7DDF" w:rsidRDefault="00A262A9" w:rsidP="00C838C7">
      <w:pPr>
        <w:rPr>
          <w:lang w:val="en-US"/>
        </w:rPr>
      </w:pPr>
      <w:r w:rsidRPr="008E7DDF">
        <w:rPr>
          <w:lang w:val="en-US"/>
        </w:rPr>
        <w:t xml:space="preserve">Reference </w:t>
      </w:r>
      <w:r w:rsidR="000746E6" w:rsidRPr="008E7DDF">
        <w:rPr>
          <w:lang w:val="en-US"/>
        </w:rPr>
        <w:t xml:space="preserve">data may be delivered to consuming applications in a number of ways by different types of web services. To provide a seamless background map of the entire Arctic cross borders, the project uses a </w:t>
      </w:r>
      <w:r w:rsidR="000746E6" w:rsidRPr="008E7DDF">
        <w:rPr>
          <w:b/>
          <w:lang w:val="en-US"/>
        </w:rPr>
        <w:t>Cascading Web Map Service</w:t>
      </w:r>
      <w:r w:rsidR="000746E6" w:rsidRPr="008E7DDF">
        <w:rPr>
          <w:lang w:val="en-US"/>
        </w:rPr>
        <w:t xml:space="preserve">. This service collects input from the national web map services, and provides applications with a geo-referenced map image of the requested area. To ensure that map images are delivered a fast as possible, pre-caching of map tiles is required. </w:t>
      </w:r>
    </w:p>
    <w:p w14:paraId="66BD7FBE" w14:textId="4F694831" w:rsidR="000746E6" w:rsidRPr="008E7DDF" w:rsidRDefault="000746E6" w:rsidP="00C838C7">
      <w:pPr>
        <w:rPr>
          <w:lang w:val="en-US"/>
        </w:rPr>
      </w:pPr>
      <w:r w:rsidRPr="008E7DDF">
        <w:rPr>
          <w:lang w:val="en-US"/>
        </w:rPr>
        <w:t xml:space="preserve">The OGC interface standard </w:t>
      </w:r>
      <w:r w:rsidRPr="008E7DDF">
        <w:rPr>
          <w:b/>
          <w:lang w:val="en-US"/>
        </w:rPr>
        <w:t>Web Feature Services (WFS)</w:t>
      </w:r>
      <w:r w:rsidRPr="008E7DDF">
        <w:rPr>
          <w:lang w:val="en-US"/>
        </w:rPr>
        <w:t xml:space="preserve"> could be used in the future to deliver geographical features (actual data). The </w:t>
      </w:r>
      <w:r w:rsidRPr="008E7DDF">
        <w:rPr>
          <w:b/>
          <w:lang w:val="en-US"/>
        </w:rPr>
        <w:t>Representational State Transfer API</w:t>
      </w:r>
      <w:r w:rsidRPr="008E7DDF">
        <w:rPr>
          <w:lang w:val="en-US"/>
        </w:rPr>
        <w:t xml:space="preserve"> </w:t>
      </w:r>
      <w:r w:rsidRPr="008E7DDF">
        <w:rPr>
          <w:b/>
          <w:lang w:val="en-US"/>
        </w:rPr>
        <w:t>(REST API)</w:t>
      </w:r>
      <w:r w:rsidRPr="008E7DDF">
        <w:rPr>
          <w:lang w:val="en-US"/>
        </w:rPr>
        <w:t xml:space="preserve"> gives a standardized way for applications to communicate with the reference data services. Metadata for the </w:t>
      </w:r>
      <w:r w:rsidR="00A262A9" w:rsidRPr="008E7DDF">
        <w:rPr>
          <w:lang w:val="en-US"/>
        </w:rPr>
        <w:t xml:space="preserve">reference </w:t>
      </w:r>
      <w:r w:rsidRPr="008E7DDF">
        <w:rPr>
          <w:lang w:val="en-US"/>
        </w:rPr>
        <w:t xml:space="preserve">data are published through a standard called </w:t>
      </w:r>
      <w:r w:rsidRPr="008E7DDF">
        <w:rPr>
          <w:b/>
          <w:lang w:val="en-US"/>
        </w:rPr>
        <w:t>Transactional Catalog Service for the Web (CSW-T)</w:t>
      </w:r>
      <w:r w:rsidRPr="008E7DDF">
        <w:rPr>
          <w:lang w:val="en-US"/>
        </w:rPr>
        <w:t xml:space="preserve">, which is compliant with the OGC specifications. Metadata for the </w:t>
      </w:r>
      <w:r w:rsidR="00A262A9" w:rsidRPr="008E7DDF">
        <w:rPr>
          <w:lang w:val="en-US"/>
        </w:rPr>
        <w:t>reference</w:t>
      </w:r>
      <w:r w:rsidR="00A262A9" w:rsidRPr="008E7DDF" w:rsidDel="00A262A9">
        <w:rPr>
          <w:lang w:val="en-US"/>
        </w:rPr>
        <w:t xml:space="preserve"> </w:t>
      </w:r>
      <w:r w:rsidRPr="008E7DDF">
        <w:rPr>
          <w:lang w:val="en-US"/>
        </w:rPr>
        <w:t xml:space="preserve">data are published in a common </w:t>
      </w:r>
      <w:r w:rsidRPr="008E7DDF">
        <w:rPr>
          <w:b/>
          <w:lang w:val="en-US"/>
        </w:rPr>
        <w:t>Metadata Catalog</w:t>
      </w:r>
      <w:r w:rsidRPr="008E7DDF">
        <w:rPr>
          <w:lang w:val="en-US"/>
        </w:rPr>
        <w:t>, providing searchable data set information for application users.</w:t>
      </w:r>
    </w:p>
    <w:p w14:paraId="0EDA7BA3" w14:textId="3DC92C49" w:rsidR="000746E6" w:rsidRPr="008E7DDF" w:rsidRDefault="000746E6" w:rsidP="00C838C7">
      <w:pPr>
        <w:rPr>
          <w:lang w:val="en-US"/>
        </w:rPr>
      </w:pPr>
      <w:r w:rsidRPr="008E7DDF">
        <w:rPr>
          <w:b/>
          <w:lang w:val="en-US"/>
        </w:rPr>
        <w:t>Thematic Data</w:t>
      </w:r>
      <w:r w:rsidRPr="008E7DDF">
        <w:rPr>
          <w:lang w:val="en-US"/>
        </w:rPr>
        <w:t xml:space="preserve"> are spatial datasets of interest in the Arctic region, organized as thematic layers. Dataset providers could be governmental or interest organizations, companies etc. These datasets and metadata could be delivered and harvested using the same service alternatives as described for the </w:t>
      </w:r>
      <w:r w:rsidR="00A262A9" w:rsidRPr="008E7DDF">
        <w:rPr>
          <w:lang w:val="en-US"/>
        </w:rPr>
        <w:t>reference</w:t>
      </w:r>
      <w:r w:rsidR="00A262A9" w:rsidRPr="008E7DDF" w:rsidDel="00A262A9">
        <w:rPr>
          <w:lang w:val="en-US"/>
        </w:rPr>
        <w:t xml:space="preserve"> </w:t>
      </w:r>
      <w:r w:rsidRPr="008E7DDF">
        <w:rPr>
          <w:lang w:val="en-US"/>
        </w:rPr>
        <w:t>data.</w:t>
      </w:r>
    </w:p>
    <w:p w14:paraId="6EC5C6FF" w14:textId="6E0E35F7" w:rsidR="000746E6" w:rsidRPr="008E7DDF" w:rsidRDefault="000746E6" w:rsidP="00C838C7">
      <w:pPr>
        <w:rPr>
          <w:lang w:val="en-US"/>
        </w:rPr>
      </w:pPr>
      <w:r w:rsidRPr="008E7DDF">
        <w:rPr>
          <w:lang w:val="en-US"/>
        </w:rPr>
        <w:t xml:space="preserve">For end users, </w:t>
      </w:r>
      <w:r w:rsidRPr="008E7DDF">
        <w:rPr>
          <w:b/>
          <w:lang w:val="en-US"/>
        </w:rPr>
        <w:t>Arctic SDI Applications</w:t>
      </w:r>
      <w:r w:rsidRPr="008E7DDF">
        <w:rPr>
          <w:lang w:val="en-US"/>
        </w:rPr>
        <w:t xml:space="preserve"> provides access to discover and view the underlying datasets. Different applications with different </w:t>
      </w:r>
      <w:r w:rsidRPr="008E7DDF">
        <w:rPr>
          <w:b/>
          <w:lang w:val="en-US"/>
        </w:rPr>
        <w:t>Graphical User Interfaces (GUI)</w:t>
      </w:r>
      <w:r w:rsidRPr="008E7DDF">
        <w:rPr>
          <w:lang w:val="en-US"/>
        </w:rPr>
        <w:t xml:space="preserve"> could present the datasets in numerous ways, according to independent needs and hardware/software platform. The searchable metadata catalog will be a central part of the applications, and thematic data from external partners will be combined with the seamless background map from the mapping organizations. </w:t>
      </w:r>
    </w:p>
    <w:p w14:paraId="347019FA" w14:textId="77777777" w:rsidR="000746E6" w:rsidRPr="008E7DDF" w:rsidRDefault="000746E6" w:rsidP="000746E6">
      <w:pPr>
        <w:rPr>
          <w:lang w:val="en-US"/>
        </w:rPr>
      </w:pPr>
      <w:r w:rsidRPr="008E7DDF">
        <w:rPr>
          <w:noProof/>
        </w:rPr>
        <w:drawing>
          <wp:inline distT="0" distB="0" distL="0" distR="0" wp14:anchorId="4EECC689" wp14:editId="6C8953A7">
            <wp:extent cx="5642344" cy="3146055"/>
            <wp:effectExtent l="0" t="0" r="0" b="0"/>
            <wp:docPr id="13"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9010" cy="3155348"/>
                    </a:xfrm>
                    <a:prstGeom prst="rect">
                      <a:avLst/>
                    </a:prstGeom>
                    <a:noFill/>
                    <a:ln>
                      <a:noFill/>
                    </a:ln>
                  </pic:spPr>
                </pic:pic>
              </a:graphicData>
            </a:graphic>
          </wp:inline>
        </w:drawing>
      </w:r>
    </w:p>
    <w:p w14:paraId="4BA150AE" w14:textId="77777777" w:rsidR="00741733" w:rsidRPr="008E7DDF" w:rsidRDefault="00741733" w:rsidP="00741733">
      <w:pPr>
        <w:rPr>
          <w:lang w:val="en-US"/>
        </w:rPr>
      </w:pPr>
      <w:r w:rsidRPr="008E7DDF">
        <w:rPr>
          <w:lang w:val="en-US"/>
        </w:rPr>
        <w:t xml:space="preserve">Figure 5 - </w:t>
      </w:r>
      <w:r w:rsidRPr="008E7DDF">
        <w:rPr>
          <w:b/>
          <w:lang w:val="en-US"/>
        </w:rPr>
        <w:t>Data processing</w:t>
      </w:r>
      <w:r w:rsidRPr="008E7DDF">
        <w:rPr>
          <w:lang w:val="en-US"/>
        </w:rPr>
        <w:t xml:space="preserve"> and overlay analysis could also be combined with the existing datasets.</w:t>
      </w:r>
    </w:p>
    <w:p w14:paraId="06A0FA48" w14:textId="77777777" w:rsidR="00741733" w:rsidRPr="008E7DDF" w:rsidRDefault="00741733" w:rsidP="00C838C7">
      <w:pPr>
        <w:rPr>
          <w:lang w:val="en-US"/>
        </w:rPr>
      </w:pPr>
    </w:p>
    <w:p w14:paraId="68AE522D" w14:textId="77777777" w:rsidR="000746E6" w:rsidRPr="008E7DDF" w:rsidRDefault="000746E6" w:rsidP="00C838C7">
      <w:pPr>
        <w:pStyle w:val="Overskrift2"/>
        <w:numPr>
          <w:ilvl w:val="1"/>
          <w:numId w:val="1"/>
        </w:numPr>
        <w:rPr>
          <w:b w:val="0"/>
        </w:rPr>
      </w:pPr>
      <w:bookmarkStart w:id="50" w:name="_Toc408490439"/>
      <w:bookmarkStart w:id="51" w:name="_Toc291249226"/>
      <w:r w:rsidRPr="008E7DDF">
        <w:t>Deployment</w:t>
      </w:r>
      <w:bookmarkEnd w:id="50"/>
      <w:bookmarkEnd w:id="51"/>
    </w:p>
    <w:p w14:paraId="02938721" w14:textId="08E6E35D" w:rsidR="000746E6" w:rsidRPr="008E7DDF" w:rsidRDefault="000746E6" w:rsidP="00C838C7">
      <w:pPr>
        <w:rPr>
          <w:lang w:val="en-US"/>
        </w:rPr>
      </w:pPr>
      <w:r w:rsidRPr="008E7DDF">
        <w:rPr>
          <w:lang w:val="en-US"/>
        </w:rPr>
        <w:t xml:space="preserve">The deployment environments described here only cover the work </w:t>
      </w:r>
      <w:r w:rsidR="00191B18" w:rsidRPr="008E7DDF">
        <w:rPr>
          <w:lang w:val="en-US"/>
        </w:rPr>
        <w:t>and</w:t>
      </w:r>
      <w:r w:rsidRPr="008E7DDF">
        <w:rPr>
          <w:lang w:val="en-US"/>
        </w:rPr>
        <w:t xml:space="preserve"> responsibilit</w:t>
      </w:r>
      <w:r w:rsidR="00191B18" w:rsidRPr="008E7DDF">
        <w:rPr>
          <w:lang w:val="en-US"/>
        </w:rPr>
        <w:t>ies</w:t>
      </w:r>
      <w:r w:rsidRPr="008E7DDF">
        <w:rPr>
          <w:lang w:val="en-US"/>
        </w:rPr>
        <w:t xml:space="preserve"> of the </w:t>
      </w:r>
      <w:r w:rsidR="00191B18" w:rsidRPr="008E7DDF">
        <w:rPr>
          <w:lang w:val="en-US"/>
        </w:rPr>
        <w:t>8 participating mapping agencies</w:t>
      </w:r>
      <w:r w:rsidRPr="008E7DDF">
        <w:rPr>
          <w:lang w:val="en-US"/>
        </w:rPr>
        <w:t xml:space="preserve"> and no other actors in the infrastructure. </w:t>
      </w:r>
    </w:p>
    <w:p w14:paraId="70B3BD59" w14:textId="6D3344CD" w:rsidR="000746E6" w:rsidRPr="008E7DDF" w:rsidRDefault="000746E6" w:rsidP="00C838C7">
      <w:pPr>
        <w:rPr>
          <w:lang w:val="en-US"/>
        </w:rPr>
      </w:pPr>
      <w:r w:rsidRPr="008E7DDF">
        <w:rPr>
          <w:noProof/>
        </w:rPr>
        <w:drawing>
          <wp:inline distT="0" distB="0" distL="0" distR="0" wp14:anchorId="6B5B1E5C" wp14:editId="21A89075">
            <wp:extent cx="5464489" cy="3670090"/>
            <wp:effectExtent l="0" t="0" r="3175" b="6985"/>
            <wp:docPr id="14"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4902" cy="3670368"/>
                    </a:xfrm>
                    <a:prstGeom prst="rect">
                      <a:avLst/>
                    </a:prstGeom>
                    <a:noFill/>
                    <a:ln>
                      <a:noFill/>
                    </a:ln>
                  </pic:spPr>
                </pic:pic>
              </a:graphicData>
            </a:graphic>
          </wp:inline>
        </w:drawing>
      </w:r>
      <w:r w:rsidR="00741733" w:rsidRPr="008E7DDF">
        <w:rPr>
          <w:lang w:val="en-US"/>
        </w:rPr>
        <w:t xml:space="preserve"> Figure 6</w:t>
      </w:r>
      <w:r w:rsidRPr="008E7DDF">
        <w:rPr>
          <w:lang w:val="en-US"/>
        </w:rPr>
        <w:t xml:space="preserve"> - Physical distribution environments of the Arctic SDI components</w:t>
      </w:r>
    </w:p>
    <w:p w14:paraId="3A7400A9" w14:textId="776D01B1" w:rsidR="000746E6" w:rsidRPr="008E7DDF" w:rsidRDefault="000746E6" w:rsidP="00C838C7">
      <w:pPr>
        <w:rPr>
          <w:lang w:val="en-US"/>
        </w:rPr>
      </w:pPr>
      <w:r w:rsidRPr="008E7DDF">
        <w:rPr>
          <w:lang w:val="en-US"/>
        </w:rPr>
        <w:t xml:space="preserve">On the national level each Mapping Agency is responsible for </w:t>
      </w:r>
      <w:r w:rsidR="00006D96" w:rsidRPr="008E7DDF">
        <w:rPr>
          <w:lang w:val="en-US"/>
        </w:rPr>
        <w:t xml:space="preserve">delivering access to identified data stored by their countries, </w:t>
      </w:r>
      <w:r w:rsidRPr="008E7DDF">
        <w:rPr>
          <w:lang w:val="en-US"/>
        </w:rPr>
        <w:t>set</w:t>
      </w:r>
      <w:r w:rsidR="00006D96" w:rsidRPr="008E7DDF">
        <w:rPr>
          <w:lang w:val="en-US"/>
        </w:rPr>
        <w:t>ting</w:t>
      </w:r>
      <w:r w:rsidRPr="008E7DDF">
        <w:rPr>
          <w:lang w:val="en-US"/>
        </w:rPr>
        <w:t xml:space="preserve"> up view and download services for the distribution of </w:t>
      </w:r>
      <w:r w:rsidR="00006D96" w:rsidRPr="008E7DDF">
        <w:rPr>
          <w:lang w:val="en-US"/>
        </w:rPr>
        <w:t xml:space="preserve">identified </w:t>
      </w:r>
      <w:r w:rsidRPr="008E7DDF">
        <w:rPr>
          <w:lang w:val="en-US"/>
        </w:rPr>
        <w:t>data covering the</w:t>
      </w:r>
      <w:r w:rsidR="00BF2EFC" w:rsidRPr="008E7DDF">
        <w:rPr>
          <w:lang w:val="en-US"/>
        </w:rPr>
        <w:t>ir</w:t>
      </w:r>
      <w:r w:rsidRPr="008E7DDF">
        <w:rPr>
          <w:lang w:val="en-US"/>
        </w:rPr>
        <w:t xml:space="preserve"> own country as images, raster and vector data. This can include a Map Cache to improve performance.</w:t>
      </w:r>
    </w:p>
    <w:p w14:paraId="0F4A3195" w14:textId="7950A68B" w:rsidR="000746E6" w:rsidRPr="008E7DDF" w:rsidRDefault="000746E6" w:rsidP="00C838C7">
      <w:pPr>
        <w:rPr>
          <w:lang w:val="en-US"/>
        </w:rPr>
      </w:pPr>
      <w:r w:rsidRPr="008E7DDF">
        <w:rPr>
          <w:lang w:val="en-US"/>
        </w:rPr>
        <w:t xml:space="preserve">A common background map and a metadata catalogue require a platform to collect the needed information from all Arctic countries to one single </w:t>
      </w:r>
      <w:r w:rsidR="00006D96" w:rsidRPr="008E7DDF">
        <w:rPr>
          <w:lang w:val="en-US"/>
        </w:rPr>
        <w:t>environment</w:t>
      </w:r>
      <w:r w:rsidRPr="008E7DDF">
        <w:rPr>
          <w:lang w:val="en-US"/>
        </w:rPr>
        <w:t>. The recommended solution is to use</w:t>
      </w:r>
      <w:r w:rsidR="00006D96" w:rsidRPr="008E7DDF">
        <w:rPr>
          <w:lang w:val="en-US"/>
        </w:rPr>
        <w:t xml:space="preserve"> Infrastructure as a Service </w:t>
      </w:r>
      <w:r w:rsidRPr="008E7DDF">
        <w:rPr>
          <w:lang w:val="en-US"/>
        </w:rPr>
        <w:t xml:space="preserve">in the cloud, which means a server provided by a commercial supplier as a service on </w:t>
      </w:r>
      <w:r w:rsidR="00006D96" w:rsidRPr="008E7DDF">
        <w:rPr>
          <w:lang w:val="en-US"/>
        </w:rPr>
        <w:t>I</w:t>
      </w:r>
      <w:r w:rsidRPr="008E7DDF">
        <w:rPr>
          <w:lang w:val="en-US"/>
        </w:rPr>
        <w:t xml:space="preserve">nternet. This server will run the </w:t>
      </w:r>
      <w:r w:rsidR="00006D96" w:rsidRPr="008E7DDF">
        <w:rPr>
          <w:lang w:val="en-US"/>
        </w:rPr>
        <w:t>m</w:t>
      </w:r>
      <w:r w:rsidRPr="008E7DDF">
        <w:rPr>
          <w:lang w:val="en-US"/>
        </w:rPr>
        <w:t>etadata catalogue</w:t>
      </w:r>
      <w:r w:rsidR="00F71A96" w:rsidRPr="008E7DDF">
        <w:rPr>
          <w:lang w:val="en-US"/>
        </w:rPr>
        <w:t xml:space="preserve">, </w:t>
      </w:r>
      <w:r w:rsidRPr="008E7DDF">
        <w:rPr>
          <w:lang w:val="en-US"/>
        </w:rPr>
        <w:t xml:space="preserve"> the </w:t>
      </w:r>
      <w:r w:rsidR="00006D96" w:rsidRPr="008E7DDF">
        <w:rPr>
          <w:lang w:val="en-US"/>
        </w:rPr>
        <w:t>c</w:t>
      </w:r>
      <w:r w:rsidRPr="008E7DDF">
        <w:rPr>
          <w:lang w:val="en-US"/>
        </w:rPr>
        <w:t xml:space="preserve">ascading </w:t>
      </w:r>
      <w:r w:rsidR="00F71A96" w:rsidRPr="008E7DDF">
        <w:rPr>
          <w:lang w:val="en-US"/>
        </w:rPr>
        <w:t xml:space="preserve">web map </w:t>
      </w:r>
      <w:r w:rsidRPr="008E7DDF">
        <w:rPr>
          <w:lang w:val="en-US"/>
        </w:rPr>
        <w:t>service, which is the service that builds together the reference data from all countries to a common map of the Arctic region. For the users to get better performance there will also be a predefined cache of map-tiles on the cloud server</w:t>
      </w:r>
      <w:r w:rsidR="00F71A96" w:rsidRPr="008E7DDF">
        <w:rPr>
          <w:lang w:val="en-US"/>
        </w:rPr>
        <w:t>; a web map tile service (WMTS)</w:t>
      </w:r>
      <w:r w:rsidRPr="008E7DDF">
        <w:rPr>
          <w:lang w:val="en-US"/>
        </w:rPr>
        <w:t>. It will be the responsibility of the Arctic SDI to run the cloud services.</w:t>
      </w:r>
    </w:p>
    <w:p w14:paraId="2C5CE0F8" w14:textId="7B3D6DC8" w:rsidR="00C41D60" w:rsidRPr="008E7DDF" w:rsidRDefault="000746E6" w:rsidP="00C838C7">
      <w:pPr>
        <w:rPr>
          <w:lang w:val="en-US"/>
        </w:rPr>
      </w:pPr>
      <w:r w:rsidRPr="008E7DDF">
        <w:rPr>
          <w:lang w:val="en-US"/>
        </w:rPr>
        <w:t xml:space="preserve">Because the </w:t>
      </w:r>
      <w:r w:rsidR="00A1323F" w:rsidRPr="008E7DDF">
        <w:rPr>
          <w:lang w:val="en-US"/>
        </w:rPr>
        <w:t xml:space="preserve">arctic </w:t>
      </w:r>
      <w:r w:rsidRPr="008E7DDF">
        <w:rPr>
          <w:lang w:val="en-US"/>
        </w:rPr>
        <w:t>region covers all the time zones it is important that the services are up and running 24 hours a day, 7 days a week. This is a challenge and especially for the common central services where there currently are no designated operating personnel with round the clock preparedness. What is perhaps more realistic to deliver is services that are running 24 - 7, but if something happens there is no assurance of action until the staff is available during regular office hours.</w:t>
      </w:r>
      <w:r w:rsidR="0042326F" w:rsidRPr="008E7DDF">
        <w:rPr>
          <w:lang w:val="en-US"/>
        </w:rPr>
        <w:t xml:space="preserve"> </w:t>
      </w:r>
    </w:p>
    <w:p w14:paraId="022F5AA5" w14:textId="77777777" w:rsidR="009C25A5" w:rsidRPr="008E7DDF" w:rsidRDefault="009C25A5" w:rsidP="006D3B1C">
      <w:pPr>
        <w:pStyle w:val="Overskrift1"/>
        <w:numPr>
          <w:ilvl w:val="0"/>
          <w:numId w:val="1"/>
        </w:numPr>
        <w:rPr>
          <w:lang w:val="en-US"/>
        </w:rPr>
      </w:pPr>
      <w:bookmarkStart w:id="52" w:name="_Toc386467450"/>
      <w:bookmarkStart w:id="53" w:name="_Toc386526255"/>
      <w:bookmarkStart w:id="54" w:name="_Toc386540884"/>
      <w:bookmarkStart w:id="55" w:name="_Toc408490440"/>
      <w:bookmarkStart w:id="56" w:name="_Toc291249227"/>
      <w:r w:rsidRPr="008E7DDF">
        <w:rPr>
          <w:lang w:val="en-US"/>
        </w:rPr>
        <w:t>Arctic SDI Strateg</w:t>
      </w:r>
      <w:bookmarkEnd w:id="52"/>
      <w:bookmarkEnd w:id="53"/>
      <w:bookmarkEnd w:id="54"/>
      <w:bookmarkEnd w:id="55"/>
      <w:r w:rsidR="004B51D4" w:rsidRPr="008E7DDF">
        <w:rPr>
          <w:lang w:val="en-US"/>
        </w:rPr>
        <w:t>ic context and Reference model</w:t>
      </w:r>
      <w:bookmarkEnd w:id="56"/>
    </w:p>
    <w:p w14:paraId="4A3788FD" w14:textId="564CE61A" w:rsidR="003F5CF8" w:rsidRPr="008E7DDF" w:rsidRDefault="0090429A" w:rsidP="003F5CF8">
      <w:pPr>
        <w:rPr>
          <w:lang w:val="en-US"/>
        </w:rPr>
      </w:pPr>
      <w:r w:rsidRPr="008E7DDF">
        <w:rPr>
          <w:lang w:val="en-US"/>
        </w:rPr>
        <w:t>The following sections of this Framework document provide the strategic context,</w:t>
      </w:r>
      <w:r w:rsidR="00265BFF" w:rsidRPr="008E7DDF">
        <w:rPr>
          <w:lang w:val="en-US"/>
        </w:rPr>
        <w:t xml:space="preserve"> reference model</w:t>
      </w:r>
      <w:r w:rsidRPr="008E7DDF">
        <w:rPr>
          <w:lang w:val="en-US"/>
        </w:rPr>
        <w:t>, reference model</w:t>
      </w:r>
      <w:r w:rsidR="00265BFF" w:rsidRPr="008E7DDF">
        <w:rPr>
          <w:lang w:val="en-US"/>
        </w:rPr>
        <w:t xml:space="preserve"> categories</w:t>
      </w:r>
      <w:r w:rsidRPr="008E7DDF">
        <w:rPr>
          <w:lang w:val="en-US"/>
        </w:rPr>
        <w:t xml:space="preserve"> and glossary which</w:t>
      </w:r>
      <w:r w:rsidR="003F5CF8" w:rsidRPr="008E7DDF">
        <w:rPr>
          <w:lang w:val="en-US"/>
        </w:rPr>
        <w:t xml:space="preserve"> provide context for the 2008 – 2014 and beyond </w:t>
      </w:r>
      <w:r w:rsidRPr="008E7DDF">
        <w:rPr>
          <w:lang w:val="en-US"/>
        </w:rPr>
        <w:t>vision and activities upon which the Arctic SDI have been based</w:t>
      </w:r>
      <w:r w:rsidR="00265BFF" w:rsidRPr="008E7DDF">
        <w:rPr>
          <w:lang w:val="en-US"/>
        </w:rPr>
        <w:t xml:space="preserve">. </w:t>
      </w:r>
      <w:r w:rsidRPr="008E7DDF">
        <w:rPr>
          <w:lang w:val="en-US"/>
        </w:rPr>
        <w:t xml:space="preserve"> </w:t>
      </w:r>
    </w:p>
    <w:p w14:paraId="23CFFCFE" w14:textId="42BD9708" w:rsidR="00265BFF" w:rsidRPr="008E7DDF" w:rsidRDefault="0090429A" w:rsidP="003F5CF8">
      <w:pPr>
        <w:rPr>
          <w:lang w:val="en-US"/>
        </w:rPr>
      </w:pPr>
      <w:r w:rsidRPr="008E7DDF">
        <w:rPr>
          <w:lang w:val="en-US"/>
        </w:rPr>
        <w:t>In 2014</w:t>
      </w:r>
      <w:r w:rsidR="003F5CF8" w:rsidRPr="008E7DDF">
        <w:rPr>
          <w:lang w:val="en-US"/>
        </w:rPr>
        <w:t xml:space="preserve">, Arctic SDI </w:t>
      </w:r>
      <w:r w:rsidRPr="008E7DDF">
        <w:rPr>
          <w:lang w:val="en-US"/>
        </w:rPr>
        <w:t xml:space="preserve">Board actions and decisions </w:t>
      </w:r>
      <w:r w:rsidR="003F5CF8" w:rsidRPr="008E7DDF">
        <w:rPr>
          <w:lang w:val="en-US"/>
        </w:rPr>
        <w:t>were</w:t>
      </w:r>
      <w:r w:rsidRPr="008E7DDF">
        <w:rPr>
          <w:lang w:val="en-US"/>
        </w:rPr>
        <w:t xml:space="preserve"> </w:t>
      </w:r>
      <w:r w:rsidR="003F5CF8" w:rsidRPr="008E7DDF">
        <w:rPr>
          <w:lang w:val="en-US"/>
        </w:rPr>
        <w:t xml:space="preserve">made which resulted in </w:t>
      </w:r>
      <w:r w:rsidR="00265BFF" w:rsidRPr="008E7DDF">
        <w:rPr>
          <w:lang w:val="en-US"/>
        </w:rPr>
        <w:t xml:space="preserve">the </w:t>
      </w:r>
      <w:r w:rsidR="003F5CF8" w:rsidRPr="008E7DDF">
        <w:rPr>
          <w:lang w:val="en-US"/>
        </w:rPr>
        <w:t xml:space="preserve">development of an updated suite of documents.  This suite includes the </w:t>
      </w:r>
      <w:r w:rsidR="00265BFF" w:rsidRPr="008E7DDF">
        <w:rPr>
          <w:lang w:val="en-US"/>
        </w:rPr>
        <w:t xml:space="preserve">Arctic SDI Governance, Arctic SDI Strategic Plan 2015-2020, Strategic Plan 2015-2020 Implementation Plan, Strategic Plan 2015-2020 Roadmap </w:t>
      </w:r>
      <w:r w:rsidR="003F5CF8" w:rsidRPr="008E7DDF">
        <w:rPr>
          <w:lang w:val="en-US"/>
        </w:rPr>
        <w:t>and a Glossary of Terms.  These up-to-date documents are</w:t>
      </w:r>
      <w:r w:rsidR="00265BFF" w:rsidRPr="008E7DDF">
        <w:rPr>
          <w:lang w:val="en-US"/>
        </w:rPr>
        <w:t xml:space="preserve"> available through the </w:t>
      </w:r>
      <w:r w:rsidR="004D5AEC">
        <w:fldChar w:fldCharType="begin"/>
      </w:r>
      <w:r w:rsidR="004D5AEC" w:rsidRPr="002C7CC8">
        <w:rPr>
          <w:lang w:val="en-US"/>
          <w:rPrChange w:id="57" w:author="Peter Pouplier" w:date="2015-05-22T08:03:00Z">
            <w:rPr/>
          </w:rPrChange>
        </w:rPr>
        <w:instrText xml:space="preserve"> HYPERLINK "http://arctic-sdi.org" </w:instrText>
      </w:r>
      <w:r w:rsidR="004D5AEC">
        <w:fldChar w:fldCharType="separate"/>
      </w:r>
      <w:r w:rsidR="00265BFF" w:rsidRPr="008E7DDF">
        <w:rPr>
          <w:rStyle w:val="Hyperlink"/>
          <w:lang w:val="en-US"/>
        </w:rPr>
        <w:t>Arctic SDI Portal Website</w:t>
      </w:r>
      <w:r w:rsidR="004D5AEC">
        <w:rPr>
          <w:rStyle w:val="Hyperlink"/>
          <w:lang w:val="en-US"/>
        </w:rPr>
        <w:fldChar w:fldCharType="end"/>
      </w:r>
      <w:r w:rsidR="00265BFF" w:rsidRPr="008E7DDF">
        <w:rPr>
          <w:lang w:val="en-US"/>
        </w:rPr>
        <w:t>.</w:t>
      </w:r>
    </w:p>
    <w:p w14:paraId="6DB52988" w14:textId="77777777" w:rsidR="009C25A5" w:rsidRPr="008E7DDF" w:rsidRDefault="009C25A5" w:rsidP="006D3B1C">
      <w:pPr>
        <w:pStyle w:val="Overskrift2"/>
        <w:numPr>
          <w:ilvl w:val="1"/>
          <w:numId w:val="1"/>
        </w:numPr>
      </w:pPr>
      <w:bookmarkStart w:id="58" w:name="_Toc408490441"/>
      <w:bookmarkStart w:id="59" w:name="_Toc291249228"/>
      <w:r w:rsidRPr="008E7DDF">
        <w:t>Arctic SDI strategic context</w:t>
      </w:r>
      <w:bookmarkEnd w:id="58"/>
      <w:bookmarkEnd w:id="59"/>
      <w:r w:rsidRPr="008E7DDF">
        <w:t xml:space="preserve"> </w:t>
      </w:r>
    </w:p>
    <w:p w14:paraId="5A072C16" w14:textId="77777777" w:rsidR="00C41D60" w:rsidRPr="008E7DDF" w:rsidRDefault="00C41D60" w:rsidP="00C41D60">
      <w:pPr>
        <w:rPr>
          <w:lang w:val="en-US"/>
        </w:rPr>
      </w:pPr>
    </w:p>
    <w:p w14:paraId="60332520" w14:textId="042F3439" w:rsidR="009C25A5" w:rsidRPr="008E7DDF" w:rsidRDefault="009C25A5" w:rsidP="00E53548">
      <w:pPr>
        <w:rPr>
          <w:lang w:val="en-US"/>
        </w:rPr>
      </w:pPr>
      <w:r w:rsidRPr="008E7DDF">
        <w:rPr>
          <w:lang w:val="en-US"/>
        </w:rPr>
        <w:t xml:space="preserve">The Arctic SDI partnership between the </w:t>
      </w:r>
      <w:r w:rsidR="007E4C0F" w:rsidRPr="008E7DDF">
        <w:rPr>
          <w:lang w:val="en-US"/>
        </w:rPr>
        <w:t xml:space="preserve">participating </w:t>
      </w:r>
      <w:r w:rsidRPr="008E7DDF">
        <w:rPr>
          <w:lang w:val="en-US"/>
        </w:rPr>
        <w:t xml:space="preserve">national mapping agencies aims </w:t>
      </w:r>
      <w:r w:rsidR="00235C2A" w:rsidRPr="008E7DDF">
        <w:rPr>
          <w:lang w:val="en-US"/>
        </w:rPr>
        <w:t>to</w:t>
      </w:r>
      <w:r w:rsidRPr="008E7DDF">
        <w:rPr>
          <w:lang w:val="en-US"/>
        </w:rPr>
        <w:t xml:space="preserve"> build</w:t>
      </w:r>
      <w:r w:rsidR="00235C2A" w:rsidRPr="008E7DDF">
        <w:rPr>
          <w:lang w:val="en-US"/>
        </w:rPr>
        <w:t xml:space="preserve"> on</w:t>
      </w:r>
      <w:r w:rsidRPr="008E7DDF">
        <w:rPr>
          <w:lang w:val="en-US"/>
        </w:rPr>
        <w:t xml:space="preserve"> the </w:t>
      </w:r>
      <w:r w:rsidR="00235C2A" w:rsidRPr="008E7DDF">
        <w:rPr>
          <w:lang w:val="en-US"/>
        </w:rPr>
        <w:t xml:space="preserve">existing and future geospatial infrastructure and </w:t>
      </w:r>
      <w:r w:rsidRPr="008E7DDF">
        <w:rPr>
          <w:lang w:val="en-US"/>
        </w:rPr>
        <w:t xml:space="preserve">services in each of the 8 </w:t>
      </w:r>
      <w:r w:rsidR="008F2FC8" w:rsidRPr="008E7DDF">
        <w:rPr>
          <w:lang w:val="en-US"/>
        </w:rPr>
        <w:t>participating mapping agencies</w:t>
      </w:r>
      <w:r w:rsidRPr="008E7DDF">
        <w:rPr>
          <w:lang w:val="en-US"/>
        </w:rPr>
        <w:t xml:space="preserve">. By leveraging previous and ongoing investments in their respective spatial data infrastructure initiatives, the incremental level of effort to build the Arctic SDI is </w:t>
      </w:r>
      <w:r w:rsidR="002A0C01" w:rsidRPr="008E7DDF">
        <w:rPr>
          <w:lang w:val="en-US"/>
        </w:rPr>
        <w:t xml:space="preserve">anticipated to be </w:t>
      </w:r>
      <w:r w:rsidRPr="008E7DDF">
        <w:rPr>
          <w:lang w:val="en-US"/>
        </w:rPr>
        <w:t xml:space="preserve">marginal. </w:t>
      </w:r>
    </w:p>
    <w:p w14:paraId="2524345D" w14:textId="702E2DC2" w:rsidR="009C25A5" w:rsidRPr="008E7DDF" w:rsidRDefault="009C25A5" w:rsidP="00E53548">
      <w:pPr>
        <w:rPr>
          <w:lang w:val="en-US"/>
        </w:rPr>
      </w:pPr>
      <w:r w:rsidRPr="008E7DDF">
        <w:rPr>
          <w:lang w:val="en-US"/>
        </w:rPr>
        <w:t xml:space="preserve">When working together in the Arctic SDI context it will be necessary for the eight </w:t>
      </w:r>
      <w:r w:rsidR="008F2FC8" w:rsidRPr="008E7DDF">
        <w:rPr>
          <w:lang w:val="en-US"/>
        </w:rPr>
        <w:t xml:space="preserve">participating </w:t>
      </w:r>
      <w:r w:rsidRPr="008E7DDF">
        <w:rPr>
          <w:lang w:val="en-US"/>
        </w:rPr>
        <w:t>mapping agencies to coordinate the effort to harmonize and standardize through common data services and/or models to ensure efficiency and avoid duplication. Doing so each of the</w:t>
      </w:r>
      <w:r w:rsidR="007E4C0F" w:rsidRPr="008E7DDF">
        <w:rPr>
          <w:lang w:val="en-US"/>
        </w:rPr>
        <w:t xml:space="preserve"> participating</w:t>
      </w:r>
      <w:r w:rsidRPr="008E7DDF">
        <w:rPr>
          <w:lang w:val="en-US"/>
        </w:rPr>
        <w:t xml:space="preserve"> national mapping agencies also depends on the cooperation of neighboring countries and regional level governments.</w:t>
      </w:r>
    </w:p>
    <w:p w14:paraId="78F9914C" w14:textId="77777777" w:rsidR="009C25A5" w:rsidRPr="008E7DDF" w:rsidRDefault="009C25A5" w:rsidP="00E53548">
      <w:pPr>
        <w:rPr>
          <w:lang w:val="en-US"/>
        </w:rPr>
      </w:pPr>
      <w:r w:rsidRPr="008E7DDF">
        <w:rPr>
          <w:lang w:val="en-US"/>
        </w:rPr>
        <w:t xml:space="preserve">At the European level cooperation is a prerequisite within the </w:t>
      </w:r>
      <w:r w:rsidRPr="008E7DDF">
        <w:rPr>
          <w:i/>
          <w:lang w:val="en-US"/>
        </w:rPr>
        <w:t>Infrastructure for Spatial Information in the European Community</w:t>
      </w:r>
      <w:r w:rsidRPr="008E7DDF">
        <w:rPr>
          <w:lang w:val="en-US"/>
        </w:rPr>
        <w:t xml:space="preserve"> (INSPIRE-directive). The ongoing EU-funded project European Location Framework (ELF) will deliver a pan-European cloud platform and Web services to build on existing work done in INSPIRE. ELF will enable access to harmonized data in cross border applications. </w:t>
      </w:r>
    </w:p>
    <w:p w14:paraId="194815AF" w14:textId="4021212C" w:rsidR="009C25A5" w:rsidRPr="008E7DDF" w:rsidRDefault="009C25A5" w:rsidP="00E53548">
      <w:pPr>
        <w:rPr>
          <w:lang w:val="en-US"/>
        </w:rPr>
      </w:pPr>
      <w:r w:rsidRPr="008E7DDF">
        <w:rPr>
          <w:lang w:val="en-US"/>
        </w:rPr>
        <w:t>The United States’ National Spatial Data Infrastructure (NSDI) and the Canadian Geospatial Data Infrastructure (CGDI)</w:t>
      </w:r>
      <w:r w:rsidR="00F70519" w:rsidRPr="008E7DDF">
        <w:rPr>
          <w:lang w:val="en-US"/>
        </w:rPr>
        <w:t xml:space="preserve">, which also cross boundaries within their states and provinces, </w:t>
      </w:r>
      <w:r w:rsidRPr="008E7DDF">
        <w:rPr>
          <w:lang w:val="en-US"/>
        </w:rPr>
        <w:t xml:space="preserve">contribute data, standards, web services, operational policies and governance models to Arctic SDI. </w:t>
      </w:r>
    </w:p>
    <w:p w14:paraId="7D74A4D3" w14:textId="77777777" w:rsidR="009C25A5" w:rsidRPr="008E7DDF" w:rsidRDefault="009C25A5" w:rsidP="00C85DC4">
      <w:pPr>
        <w:rPr>
          <w:lang w:val="en-US"/>
        </w:rPr>
      </w:pPr>
      <w:r w:rsidRPr="008E7DDF">
        <w:rPr>
          <w:lang w:val="en-US"/>
        </w:rPr>
        <w:t xml:space="preserve">At the global level the United Nations Economic and Social Council in July 2011 established the </w:t>
      </w:r>
      <w:r w:rsidRPr="008E7DDF">
        <w:rPr>
          <w:i/>
          <w:lang w:val="en-US"/>
        </w:rPr>
        <w:t>United Nations Committee of Experts on Global Geospatial Information Management</w:t>
      </w:r>
      <w:r w:rsidRPr="008E7DDF">
        <w:rPr>
          <w:lang w:val="en-US"/>
        </w:rPr>
        <w:t xml:space="preserve"> (UN-GGIM) as an official UN consultative mechanism. A key component of UN-GGIM is to regionalize the initiative through regional Committees, which is now in place for the Americas, Africa and Asia/Pacific and in progress for Europe. </w:t>
      </w:r>
    </w:p>
    <w:p w14:paraId="7EE43313" w14:textId="77777777" w:rsidR="009C25A5" w:rsidRPr="008E7DDF" w:rsidRDefault="009C25A5" w:rsidP="00E53548">
      <w:pPr>
        <w:rPr>
          <w:lang w:val="en-US"/>
        </w:rPr>
      </w:pPr>
      <w:r w:rsidRPr="008E7DDF">
        <w:rPr>
          <w:lang w:val="en-US"/>
        </w:rPr>
        <w:t>The main purpose of the UN-GGIM is to provide a forum for coordination and dialogue among Member States as well as with relevant international organizations and to promote common principles, policies, methods, mechanisms and standards for the interoperability and inter-changeability of geospatial data and services.</w:t>
      </w:r>
    </w:p>
    <w:p w14:paraId="13886CFF" w14:textId="3E7B9C14" w:rsidR="009C25A5" w:rsidRPr="008E7DDF" w:rsidRDefault="009C25A5" w:rsidP="00E1720A">
      <w:pPr>
        <w:rPr>
          <w:lang w:val="en-US"/>
        </w:rPr>
      </w:pPr>
      <w:r w:rsidRPr="008E7DDF">
        <w:rPr>
          <w:lang w:val="en-US"/>
        </w:rPr>
        <w:t xml:space="preserve">The UN-GGIM has agreed to create a global map for sustainable development so that the agenda, strategy and monitoring might be based on a body of trusted, reliable and </w:t>
      </w:r>
      <w:r w:rsidR="00A262A9" w:rsidRPr="008E7DDF">
        <w:rPr>
          <w:lang w:val="en-US"/>
        </w:rPr>
        <w:t>reference</w:t>
      </w:r>
      <w:r w:rsidR="00A262A9" w:rsidRPr="008E7DDF" w:rsidDel="00A262A9">
        <w:rPr>
          <w:lang w:val="en-US"/>
        </w:rPr>
        <w:t xml:space="preserve"> </w:t>
      </w:r>
      <w:r w:rsidRPr="008E7DDF">
        <w:rPr>
          <w:lang w:val="en-US"/>
        </w:rPr>
        <w:t xml:space="preserve">geospatial data. </w:t>
      </w:r>
    </w:p>
    <w:p w14:paraId="73CA274F" w14:textId="312A62F7" w:rsidR="009C25A5" w:rsidRPr="008E7DDF" w:rsidRDefault="009C25A5" w:rsidP="00E1720A">
      <w:pPr>
        <w:rPr>
          <w:lang w:val="en-US"/>
        </w:rPr>
      </w:pPr>
      <w:r w:rsidRPr="008E7DDF">
        <w:rPr>
          <w:lang w:val="en-US"/>
        </w:rPr>
        <w:t xml:space="preserve">Other objectives </w:t>
      </w:r>
      <w:r w:rsidR="00F70519" w:rsidRPr="008E7DDF">
        <w:rPr>
          <w:lang w:val="en-US"/>
        </w:rPr>
        <w:t xml:space="preserve">of the UN-GGIM </w:t>
      </w:r>
      <w:r w:rsidRPr="008E7DDF">
        <w:rPr>
          <w:lang w:val="en-US"/>
        </w:rPr>
        <w:t>are to develop a global geodetic reference system, discuss future trends for geospatial information and develop a global geodata knowledge base.</w:t>
      </w:r>
    </w:p>
    <w:p w14:paraId="2D52F624" w14:textId="77777777" w:rsidR="001A3F8A" w:rsidRPr="008E7DDF" w:rsidRDefault="001A3F8A" w:rsidP="006369B6">
      <w:pPr>
        <w:rPr>
          <w:lang w:val="en-US"/>
        </w:rPr>
      </w:pPr>
    </w:p>
    <w:p w14:paraId="62B9810B" w14:textId="77777777" w:rsidR="009C25A5" w:rsidRPr="008E7DDF" w:rsidRDefault="003B1070" w:rsidP="006369B6">
      <w:pPr>
        <w:rPr>
          <w:lang w:val="en-US"/>
        </w:rPr>
      </w:pPr>
      <w:r w:rsidRPr="008E7DDF">
        <w:rPr>
          <w:noProof/>
        </w:rPr>
        <w:drawing>
          <wp:inline distT="0" distB="0" distL="0" distR="0" wp14:anchorId="5ABA94AC" wp14:editId="42E65EDB">
            <wp:extent cx="6102985" cy="1559560"/>
            <wp:effectExtent l="0" t="0" r="0" b="254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2985" cy="1559560"/>
                    </a:xfrm>
                    <a:prstGeom prst="rect">
                      <a:avLst/>
                    </a:prstGeom>
                    <a:noFill/>
                    <a:ln>
                      <a:noFill/>
                    </a:ln>
                  </pic:spPr>
                </pic:pic>
              </a:graphicData>
            </a:graphic>
          </wp:inline>
        </w:drawing>
      </w:r>
    </w:p>
    <w:p w14:paraId="01986528" w14:textId="31BF278D" w:rsidR="003F7BBB" w:rsidRPr="008E7DDF" w:rsidRDefault="003F7BBB" w:rsidP="003F7BBB">
      <w:pPr>
        <w:rPr>
          <w:sz w:val="20"/>
          <w:szCs w:val="20"/>
          <w:lang w:val="en-US"/>
        </w:rPr>
      </w:pPr>
      <w:r w:rsidRPr="008E7DDF">
        <w:rPr>
          <w:i/>
          <w:sz w:val="20"/>
          <w:szCs w:val="20"/>
          <w:lang w:val="en-US"/>
        </w:rPr>
        <w:t xml:space="preserve">Figure </w:t>
      </w:r>
      <w:r w:rsidR="00741733" w:rsidRPr="008E7DDF">
        <w:rPr>
          <w:i/>
          <w:sz w:val="20"/>
          <w:szCs w:val="20"/>
          <w:lang w:val="en-US"/>
        </w:rPr>
        <w:t>7</w:t>
      </w:r>
      <w:r w:rsidRPr="008E7DDF">
        <w:rPr>
          <w:i/>
          <w:sz w:val="20"/>
          <w:szCs w:val="20"/>
          <w:lang w:val="en-US"/>
        </w:rPr>
        <w:t>.</w:t>
      </w:r>
      <w:r w:rsidRPr="008E7DDF">
        <w:rPr>
          <w:lang w:val="en-US"/>
        </w:rPr>
        <w:t xml:space="preserve"> </w:t>
      </w:r>
      <w:r w:rsidRPr="008E7DDF">
        <w:rPr>
          <w:sz w:val="20"/>
          <w:szCs w:val="20"/>
          <w:lang w:val="en-US"/>
        </w:rPr>
        <w:t xml:space="preserve">The Arctic SDI must be seen in the context of </w:t>
      </w:r>
      <w:r w:rsidR="00F70519" w:rsidRPr="008E7DDF">
        <w:rPr>
          <w:sz w:val="20"/>
          <w:szCs w:val="20"/>
          <w:lang w:val="en-US"/>
        </w:rPr>
        <w:t xml:space="preserve">each </w:t>
      </w:r>
      <w:r w:rsidR="00BF2EFC" w:rsidRPr="008E7DDF">
        <w:rPr>
          <w:sz w:val="20"/>
          <w:szCs w:val="20"/>
          <w:lang w:val="en-US"/>
        </w:rPr>
        <w:t xml:space="preserve">participating </w:t>
      </w:r>
      <w:r w:rsidR="00194651" w:rsidRPr="008E7DDF">
        <w:rPr>
          <w:sz w:val="20"/>
          <w:szCs w:val="20"/>
          <w:lang w:val="en-US"/>
        </w:rPr>
        <w:t>country’s</w:t>
      </w:r>
      <w:r w:rsidR="00F70519" w:rsidRPr="008E7DDF">
        <w:rPr>
          <w:sz w:val="20"/>
          <w:szCs w:val="20"/>
          <w:lang w:val="en-US"/>
        </w:rPr>
        <w:t xml:space="preserve"> </w:t>
      </w:r>
      <w:r w:rsidRPr="008E7DDF">
        <w:rPr>
          <w:sz w:val="20"/>
          <w:szCs w:val="20"/>
          <w:lang w:val="en-US"/>
        </w:rPr>
        <w:t>domestic realities and complement the UN-GGIM, INSPIRE, ELF, NSDI and CGDI activities.</w:t>
      </w:r>
    </w:p>
    <w:p w14:paraId="553158C3" w14:textId="4F63E3CC" w:rsidR="0042326F" w:rsidRPr="008E7DDF" w:rsidRDefault="0042326F" w:rsidP="003F7BBB">
      <w:pPr>
        <w:rPr>
          <w:sz w:val="20"/>
          <w:szCs w:val="20"/>
          <w:lang w:val="en-US"/>
        </w:rPr>
      </w:pPr>
      <w:bookmarkStart w:id="60" w:name="_Toc386467455"/>
      <w:bookmarkStart w:id="61" w:name="_Toc386526260"/>
      <w:bookmarkStart w:id="62" w:name="_Toc386540888"/>
      <w:bookmarkStart w:id="63" w:name="_Toc390181016"/>
    </w:p>
    <w:p w14:paraId="61270DC0" w14:textId="709F5E0E" w:rsidR="009C25A5" w:rsidRPr="008E7DDF" w:rsidRDefault="009C25A5" w:rsidP="00430C62">
      <w:pPr>
        <w:pStyle w:val="Overskrift2"/>
        <w:numPr>
          <w:ilvl w:val="1"/>
          <w:numId w:val="1"/>
        </w:numPr>
      </w:pPr>
      <w:bookmarkStart w:id="64" w:name="_Toc408490442"/>
      <w:bookmarkStart w:id="65" w:name="_Toc291249229"/>
      <w:r w:rsidRPr="008E7DDF">
        <w:t>Arctic SDI Reference Model</w:t>
      </w:r>
      <w:bookmarkEnd w:id="60"/>
      <w:bookmarkEnd w:id="61"/>
      <w:bookmarkEnd w:id="62"/>
      <w:bookmarkEnd w:id="63"/>
      <w:bookmarkEnd w:id="64"/>
      <w:bookmarkEnd w:id="65"/>
    </w:p>
    <w:p w14:paraId="77775B01" w14:textId="77777777" w:rsidR="00387C16" w:rsidRPr="008E7DDF" w:rsidRDefault="00387C16" w:rsidP="00430C62">
      <w:pPr>
        <w:pStyle w:val="Overskrift3"/>
        <w:numPr>
          <w:ilvl w:val="2"/>
          <w:numId w:val="1"/>
        </w:numPr>
        <w:rPr>
          <w:b w:val="0"/>
        </w:rPr>
      </w:pPr>
      <w:bookmarkStart w:id="66" w:name="_Toc291249230"/>
      <w:r w:rsidRPr="008E7DDF">
        <w:t>Reference Model</w:t>
      </w:r>
      <w:bookmarkEnd w:id="66"/>
      <w:r w:rsidRPr="008E7DDF">
        <w:t xml:space="preserve"> </w:t>
      </w:r>
    </w:p>
    <w:p w14:paraId="38EB3950" w14:textId="6701C7F8" w:rsidR="00387C16" w:rsidRPr="008E7DDF" w:rsidRDefault="00387C16" w:rsidP="00387C16">
      <w:pPr>
        <w:ind w:left="720"/>
        <w:rPr>
          <w:lang w:val="en-US" w:eastAsia="en-US"/>
        </w:rPr>
      </w:pPr>
      <w:r w:rsidRPr="008E7DDF">
        <w:rPr>
          <w:lang w:val="en-US" w:eastAsia="en-US"/>
        </w:rPr>
        <w:t>The purpose of the Reference Model is to aid strategic Arctic SDI discussions by grouping existing and potential SDI components. The Reference Model is the basis to implement the Vision through a consistent understanding of what needs to be done. All Arctic SDI projects link to the Reference Model.</w:t>
      </w:r>
      <w:r w:rsidR="00C032BF" w:rsidRPr="008E7DDF">
        <w:rPr>
          <w:lang w:val="en-US" w:eastAsia="en-US"/>
        </w:rPr>
        <w:t xml:space="preserve">  This reference model is also </w:t>
      </w:r>
      <w:r w:rsidR="00BF2EFC" w:rsidRPr="008E7DDF">
        <w:rPr>
          <w:lang w:val="en-US" w:eastAsia="en-US"/>
        </w:rPr>
        <w:t>incorporated into the 2015-2020 Arctic SDI Strategic Plan.</w:t>
      </w:r>
      <w:r w:rsidR="00BF2EFC" w:rsidRPr="008E7DDF">
        <w:rPr>
          <w:rStyle w:val="Fodnotehenvisning"/>
          <w:lang w:val="en-US" w:eastAsia="en-US"/>
        </w:rPr>
        <w:footnoteReference w:id="6"/>
      </w:r>
    </w:p>
    <w:p w14:paraId="330286F5" w14:textId="77777777" w:rsidR="00387C16" w:rsidRPr="008E7DDF" w:rsidRDefault="00387C16" w:rsidP="00387C16">
      <w:pPr>
        <w:ind w:left="720"/>
        <w:rPr>
          <w:lang w:val="en-US" w:eastAsia="en-US"/>
        </w:rPr>
      </w:pPr>
      <w:r w:rsidRPr="008E7DDF">
        <w:rPr>
          <w:lang w:val="en-US" w:eastAsia="en-US"/>
        </w:rPr>
        <w:t xml:space="preserve">A reference model in enterprise engineering parlance is an abstract framework consisting of an interlinked set of clearly defined concepts produced by an expert or body of experts in order to encourage clear communication. </w:t>
      </w:r>
    </w:p>
    <w:p w14:paraId="03003721" w14:textId="77777777" w:rsidR="00387C16" w:rsidRPr="008E7DDF" w:rsidRDefault="00387C16" w:rsidP="00387C16">
      <w:pPr>
        <w:ind w:left="720"/>
        <w:rPr>
          <w:i/>
          <w:lang w:val="en-US" w:eastAsia="en-US"/>
        </w:rPr>
      </w:pPr>
      <w:r w:rsidRPr="008E7DDF">
        <w:rPr>
          <w:lang w:val="en-US" w:eastAsia="en-US"/>
        </w:rPr>
        <w:t>The Organization for the Advancement of Structured Information Standards states that a reference model is "</w:t>
      </w:r>
      <w:r w:rsidRPr="008E7DDF">
        <w:rPr>
          <w:i/>
          <w:lang w:val="en-US" w:eastAsia="en-US"/>
        </w:rPr>
        <w:t xml:space="preserve">an abstract framework for understanding significant relationships among the entities of some environment, and for the development of consistent standards or specifications supporting that environment. </w:t>
      </w:r>
    </w:p>
    <w:p w14:paraId="3A4FA376" w14:textId="77777777" w:rsidR="00387C16" w:rsidRPr="008E7DDF" w:rsidRDefault="00387C16" w:rsidP="00387C16">
      <w:pPr>
        <w:ind w:left="720"/>
        <w:rPr>
          <w:lang w:val="en-US" w:eastAsia="en-US"/>
        </w:rPr>
      </w:pPr>
      <w:r w:rsidRPr="008E7DDF">
        <w:rPr>
          <w:i/>
          <w:lang w:val="en-US" w:eastAsia="en-US"/>
        </w:rPr>
        <w:t>A reference model is based on a small number of unifying concepts and may be used as a basis for education and explaining standards to a non-specialist. A reference model is not directly tied to any standards, technologies or other concrete implementation details, but it does seek to provide a common semantics that can be used unambiguously across and between different implementations</w:t>
      </w:r>
      <w:r w:rsidRPr="008E7DDF">
        <w:rPr>
          <w:lang w:val="en-US" w:eastAsia="en-US"/>
        </w:rPr>
        <w:t>."</w:t>
      </w:r>
    </w:p>
    <w:p w14:paraId="1C3EC1BC" w14:textId="77777777" w:rsidR="00387C16" w:rsidRPr="008E7DDF" w:rsidRDefault="004D5AEC" w:rsidP="00387C16">
      <w:pPr>
        <w:ind w:left="720"/>
        <w:rPr>
          <w:lang w:val="en-US" w:eastAsia="en-US"/>
        </w:rPr>
      </w:pPr>
      <w:r>
        <w:fldChar w:fldCharType="begin"/>
      </w:r>
      <w:r w:rsidRPr="002C7CC8">
        <w:rPr>
          <w:lang w:val="en-US"/>
          <w:rPrChange w:id="67" w:author="Peter Pouplier" w:date="2015-05-22T08:03:00Z">
            <w:rPr/>
          </w:rPrChange>
        </w:rPr>
        <w:instrText xml:space="preserve"> HYPERLINK "http://en.wikipedia.org/wiki/Reference_model" </w:instrText>
      </w:r>
      <w:r>
        <w:fldChar w:fldCharType="separate"/>
      </w:r>
      <w:r w:rsidR="00387C16" w:rsidRPr="008E7DDF">
        <w:rPr>
          <w:rStyle w:val="Hyperlink"/>
          <w:lang w:val="en-US" w:eastAsia="en-US"/>
        </w:rPr>
        <w:t>http://en.wikipedia.org/wiki/Reference_model</w:t>
      </w:r>
      <w:r>
        <w:rPr>
          <w:rStyle w:val="Hyperlink"/>
          <w:lang w:val="en-US" w:eastAsia="en-US"/>
        </w:rPr>
        <w:fldChar w:fldCharType="end"/>
      </w:r>
      <w:r w:rsidR="00387C16" w:rsidRPr="008E7DDF">
        <w:rPr>
          <w:lang w:val="en-US" w:eastAsia="en-US"/>
        </w:rPr>
        <w:t xml:space="preserve"> </w:t>
      </w:r>
    </w:p>
    <w:p w14:paraId="2E9B07F0" w14:textId="77777777" w:rsidR="00387C16" w:rsidRPr="008E7DDF" w:rsidRDefault="00387C16" w:rsidP="00387C16">
      <w:pPr>
        <w:rPr>
          <w:b/>
          <w:sz w:val="24"/>
          <w:szCs w:val="24"/>
          <w:lang w:val="en-US"/>
        </w:rPr>
      </w:pPr>
    </w:p>
    <w:p w14:paraId="0C8C5656" w14:textId="77777777" w:rsidR="00387C16" w:rsidRPr="008E7DDF" w:rsidRDefault="00387C16" w:rsidP="00387C16">
      <w:pPr>
        <w:rPr>
          <w:lang w:val="en-US"/>
        </w:rPr>
      </w:pPr>
      <w:r w:rsidRPr="008E7DDF">
        <w:rPr>
          <w:noProof/>
        </w:rPr>
        <w:drawing>
          <wp:inline distT="0" distB="0" distL="0" distR="0" wp14:anchorId="1AD1BF44" wp14:editId="7BA36705">
            <wp:extent cx="5706110" cy="2679700"/>
            <wp:effectExtent l="0" t="0" r="8890" b="6350"/>
            <wp:docPr id="15" name="Billede 19" descr="ASDIReferenceCopenhagen_Simpl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9" descr="ASDIReferenceCopenhagen_Simplifi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6110" cy="2679700"/>
                    </a:xfrm>
                    <a:prstGeom prst="rect">
                      <a:avLst/>
                    </a:prstGeom>
                    <a:noFill/>
                    <a:ln>
                      <a:noFill/>
                    </a:ln>
                  </pic:spPr>
                </pic:pic>
              </a:graphicData>
            </a:graphic>
          </wp:inline>
        </w:drawing>
      </w:r>
    </w:p>
    <w:p w14:paraId="7ED8D40A" w14:textId="00DD8D48" w:rsidR="008E6A5C" w:rsidRPr="008E7DDF" w:rsidRDefault="008E6A5C" w:rsidP="008E6A5C">
      <w:pPr>
        <w:ind w:left="720"/>
        <w:rPr>
          <w:lang w:val="en-US" w:eastAsia="en-US"/>
        </w:rPr>
      </w:pPr>
      <w:r w:rsidRPr="008E7DDF">
        <w:rPr>
          <w:i/>
          <w:sz w:val="20"/>
          <w:szCs w:val="20"/>
          <w:lang w:val="en-US"/>
        </w:rPr>
        <w:t xml:space="preserve">Figure </w:t>
      </w:r>
      <w:r w:rsidR="00741733" w:rsidRPr="008E7DDF">
        <w:rPr>
          <w:i/>
          <w:sz w:val="20"/>
          <w:szCs w:val="20"/>
          <w:lang w:val="en-US"/>
        </w:rPr>
        <w:t>8</w:t>
      </w:r>
      <w:r w:rsidRPr="008E7DDF">
        <w:rPr>
          <w:i/>
          <w:sz w:val="20"/>
          <w:szCs w:val="20"/>
          <w:lang w:val="en-US"/>
        </w:rPr>
        <w:t>.</w:t>
      </w:r>
      <w:r w:rsidRPr="008E7DDF">
        <w:rPr>
          <w:lang w:val="en-US"/>
        </w:rPr>
        <w:t xml:space="preserve"> </w:t>
      </w:r>
      <w:r w:rsidRPr="008E7DDF">
        <w:rPr>
          <w:sz w:val="20"/>
          <w:szCs w:val="20"/>
          <w:lang w:val="en-US"/>
        </w:rPr>
        <w:t>The Arctic SDI Reference Model with the purpose to aid strategic Arctic SDI discussions by grouping existing and potential SDI components</w:t>
      </w:r>
      <w:r w:rsidR="00A077FD" w:rsidRPr="008E7DDF">
        <w:rPr>
          <w:sz w:val="20"/>
          <w:szCs w:val="20"/>
          <w:lang w:val="en-US"/>
        </w:rPr>
        <w:t xml:space="preserve"> which combine to support data-driven decision making for the Arctic</w:t>
      </w:r>
      <w:r w:rsidRPr="008E7DDF">
        <w:rPr>
          <w:sz w:val="20"/>
          <w:szCs w:val="20"/>
          <w:lang w:val="en-US"/>
        </w:rPr>
        <w:t>. All Arctic SDI projects link to the Reference Model.</w:t>
      </w:r>
    </w:p>
    <w:p w14:paraId="528ED87C" w14:textId="77777777" w:rsidR="008E6A5C" w:rsidRPr="008E7DDF" w:rsidRDefault="008E6A5C" w:rsidP="00A077FD">
      <w:pPr>
        <w:rPr>
          <w:lang w:val="en-US"/>
        </w:rPr>
      </w:pPr>
    </w:p>
    <w:p w14:paraId="4D13F965" w14:textId="77777777" w:rsidR="008E6A5C" w:rsidRPr="008E7DDF" w:rsidRDefault="008E6A5C" w:rsidP="00A077FD">
      <w:pPr>
        <w:rPr>
          <w:lang w:val="en-US"/>
        </w:rPr>
      </w:pPr>
    </w:p>
    <w:p w14:paraId="07094B17" w14:textId="0C974F75" w:rsidR="00265BFF" w:rsidRPr="008E7DDF" w:rsidRDefault="00387C16" w:rsidP="00265BFF">
      <w:pPr>
        <w:pStyle w:val="Overskrift3"/>
        <w:numPr>
          <w:ilvl w:val="2"/>
          <w:numId w:val="1"/>
        </w:numPr>
      </w:pPr>
      <w:bookmarkStart w:id="68" w:name="_Toc291249231"/>
      <w:r w:rsidRPr="008E7DDF">
        <w:t>Arctic SDI Reference Model Categories</w:t>
      </w:r>
      <w:r w:rsidR="00FE610B" w:rsidRPr="008E7DDF">
        <w:t xml:space="preserve"> and Glossary</w:t>
      </w:r>
      <w:bookmarkEnd w:id="68"/>
    </w:p>
    <w:p w14:paraId="2437971A" w14:textId="35D72BD0" w:rsidR="00387C16" w:rsidRPr="008E7DDF" w:rsidRDefault="00B015AD" w:rsidP="00430C62">
      <w:pPr>
        <w:pStyle w:val="Overskrift4"/>
        <w:ind w:left="496" w:firstLine="1304"/>
        <w:rPr>
          <w:b w:val="0"/>
          <w:lang w:val="en-US"/>
        </w:rPr>
      </w:pPr>
      <w:r w:rsidRPr="008E7DDF">
        <w:rPr>
          <w:lang w:val="en-US"/>
        </w:rPr>
        <w:t>3.2.2.1</w:t>
      </w:r>
      <w:r w:rsidR="00387C16" w:rsidRPr="008E7DDF">
        <w:rPr>
          <w:lang w:val="en-US"/>
        </w:rPr>
        <w:t>.</w:t>
      </w:r>
      <w:r w:rsidR="00387C16" w:rsidRPr="008E7DDF">
        <w:rPr>
          <w:lang w:val="en-US"/>
        </w:rPr>
        <w:tab/>
        <w:t>Users</w:t>
      </w:r>
    </w:p>
    <w:p w14:paraId="03AC781F" w14:textId="77777777" w:rsidR="00387C16" w:rsidRPr="008E7DDF" w:rsidRDefault="00387C16" w:rsidP="00387C16">
      <w:pPr>
        <w:ind w:left="720"/>
        <w:rPr>
          <w:lang w:val="en-US" w:eastAsia="en-US"/>
        </w:rPr>
      </w:pPr>
      <w:r w:rsidRPr="008E7DDF">
        <w:rPr>
          <w:lang w:val="en-US" w:eastAsia="en-US"/>
        </w:rPr>
        <w:t>a.</w:t>
      </w:r>
      <w:r w:rsidRPr="008E7DDF">
        <w:rPr>
          <w:lang w:val="en-US" w:eastAsia="en-US"/>
        </w:rPr>
        <w:tab/>
        <w:t xml:space="preserve">Arctic Council – Respond to Arctic Council needs through the use and promotion of location based data, visualization and analysis through commonly accepted spatial data infrastructure constructs. </w:t>
      </w:r>
    </w:p>
    <w:p w14:paraId="0A88EF2B" w14:textId="77777777" w:rsidR="00387C16" w:rsidRPr="008E7DDF" w:rsidRDefault="00387C16" w:rsidP="00387C16">
      <w:pPr>
        <w:ind w:left="1304" w:hanging="584"/>
        <w:rPr>
          <w:lang w:val="en-US" w:eastAsia="en-US"/>
        </w:rPr>
      </w:pPr>
      <w:r w:rsidRPr="008E7DDF">
        <w:rPr>
          <w:lang w:val="en-US" w:eastAsia="en-US"/>
        </w:rPr>
        <w:t>b.</w:t>
      </w:r>
      <w:r w:rsidRPr="008E7DDF">
        <w:rPr>
          <w:lang w:val="en-US" w:eastAsia="en-US"/>
        </w:rPr>
        <w:tab/>
        <w:t>Strategic Linkages to Governments’ Priorities – Investments in Arctic SDI are linked to each country’s respective domestic priorities</w:t>
      </w:r>
    </w:p>
    <w:p w14:paraId="424BF70C" w14:textId="77777777" w:rsidR="00387C16" w:rsidRPr="008E7DDF" w:rsidRDefault="00387C16" w:rsidP="00387C16">
      <w:pPr>
        <w:ind w:left="1304" w:hanging="584"/>
        <w:rPr>
          <w:lang w:val="en-US" w:eastAsia="en-US"/>
        </w:rPr>
      </w:pPr>
      <w:r w:rsidRPr="008E7DDF">
        <w:rPr>
          <w:lang w:val="en-US" w:eastAsia="en-US"/>
        </w:rPr>
        <w:t>c.</w:t>
      </w:r>
      <w:r w:rsidRPr="008E7DDF">
        <w:rPr>
          <w:lang w:val="en-US" w:eastAsia="en-US"/>
        </w:rPr>
        <w:tab/>
        <w:t xml:space="preserve">Scenarios – Use case scenarios are built to guide development. These use case scenarios may originate from any source. </w:t>
      </w:r>
    </w:p>
    <w:p w14:paraId="77516A90" w14:textId="379F65AC" w:rsidR="00387C16" w:rsidRPr="008E7DDF" w:rsidRDefault="00B015AD" w:rsidP="00430C62">
      <w:pPr>
        <w:pStyle w:val="Overskrift4"/>
        <w:ind w:left="496" w:firstLine="1304"/>
        <w:rPr>
          <w:b w:val="0"/>
          <w:lang w:val="en-US"/>
        </w:rPr>
      </w:pPr>
      <w:r w:rsidRPr="008E7DDF">
        <w:rPr>
          <w:lang w:val="en-US"/>
        </w:rPr>
        <w:t>3.2.2.1</w:t>
      </w:r>
      <w:r w:rsidRPr="008E7DDF">
        <w:rPr>
          <w:lang w:val="en-US"/>
        </w:rPr>
        <w:tab/>
      </w:r>
      <w:r w:rsidR="00387C16" w:rsidRPr="008E7DDF">
        <w:rPr>
          <w:lang w:val="en-US"/>
        </w:rPr>
        <w:t>Governance</w:t>
      </w:r>
    </w:p>
    <w:p w14:paraId="0972030A" w14:textId="77777777" w:rsidR="00387C16" w:rsidRPr="008E7DDF" w:rsidRDefault="00387C16" w:rsidP="00387C16">
      <w:pPr>
        <w:ind w:left="720"/>
        <w:rPr>
          <w:lang w:val="en-US" w:eastAsia="en-US"/>
        </w:rPr>
      </w:pPr>
      <w:r w:rsidRPr="008E7DDF">
        <w:rPr>
          <w:lang w:val="en-US" w:eastAsia="en-US"/>
        </w:rPr>
        <w:t>a.</w:t>
      </w:r>
      <w:r w:rsidRPr="008E7DDF">
        <w:rPr>
          <w:lang w:val="en-US" w:eastAsia="en-US"/>
        </w:rPr>
        <w:tab/>
        <w:t>Memorandum of Understanding – instrument of co-operation between member countries</w:t>
      </w:r>
    </w:p>
    <w:p w14:paraId="75EB3952" w14:textId="3B6DE7AC" w:rsidR="00387C16" w:rsidRPr="008E7DDF" w:rsidRDefault="00387C16" w:rsidP="00387C16">
      <w:pPr>
        <w:ind w:left="1304" w:hanging="584"/>
        <w:rPr>
          <w:lang w:val="en-US" w:eastAsia="en-US"/>
        </w:rPr>
      </w:pPr>
      <w:r w:rsidRPr="008E7DDF">
        <w:rPr>
          <w:lang w:val="en-US" w:eastAsia="en-US"/>
        </w:rPr>
        <w:t>b.</w:t>
      </w:r>
      <w:r w:rsidRPr="008E7DDF">
        <w:rPr>
          <w:lang w:val="en-US" w:eastAsia="en-US"/>
        </w:rPr>
        <w:tab/>
        <w:t xml:space="preserve">Arctic Plan – A plan that outlines at both strategic and operational levels the scope, governance, </w:t>
      </w:r>
      <w:r w:rsidR="006C5FE0" w:rsidRPr="008E7DDF">
        <w:rPr>
          <w:lang w:val="en-US" w:eastAsia="en-US"/>
        </w:rPr>
        <w:t>and outputs</w:t>
      </w:r>
      <w:r w:rsidRPr="008E7DDF">
        <w:rPr>
          <w:lang w:val="en-US" w:eastAsia="en-US"/>
        </w:rPr>
        <w:t xml:space="preserve">.  Details from a variety of working groups are found in Annexes. </w:t>
      </w:r>
    </w:p>
    <w:p w14:paraId="5C0302D0" w14:textId="025D74D9" w:rsidR="00387C16" w:rsidRPr="008E7DDF" w:rsidRDefault="00387C16" w:rsidP="00387C16">
      <w:pPr>
        <w:ind w:left="1304" w:hanging="584"/>
        <w:rPr>
          <w:lang w:val="en-US" w:eastAsia="en-US"/>
        </w:rPr>
      </w:pPr>
      <w:r w:rsidRPr="008E7DDF">
        <w:rPr>
          <w:lang w:val="en-US" w:eastAsia="en-US"/>
        </w:rPr>
        <w:t>c.</w:t>
      </w:r>
      <w:r w:rsidRPr="008E7DDF">
        <w:rPr>
          <w:lang w:val="en-US" w:eastAsia="en-US"/>
        </w:rPr>
        <w:tab/>
        <w:t xml:space="preserve">Global Federation of Spatial Data Infrastructures – Where practical, linkages made between the collective vision of Arctic SDI and those related SDI efforts that we participate in as respective </w:t>
      </w:r>
      <w:r w:rsidR="006C5FE0" w:rsidRPr="008E7DDF">
        <w:rPr>
          <w:lang w:val="en-US" w:eastAsia="en-US"/>
        </w:rPr>
        <w:t>nations,</w:t>
      </w:r>
      <w:r w:rsidRPr="008E7DDF">
        <w:rPr>
          <w:lang w:val="en-US" w:eastAsia="en-US"/>
        </w:rPr>
        <w:t xml:space="preserve"> for example global, regional, domestic and thematic geospatial forums, standards bodies and communications.</w:t>
      </w:r>
    </w:p>
    <w:p w14:paraId="7A8FC17F" w14:textId="0FB8E388" w:rsidR="00387C16" w:rsidRPr="008E7DDF" w:rsidRDefault="00387C16" w:rsidP="00A077FD">
      <w:pPr>
        <w:pStyle w:val="Overskrift2"/>
      </w:pPr>
      <w:bookmarkStart w:id="69" w:name="_Toc291249232"/>
      <w:r w:rsidRPr="008E7DDF">
        <w:t>Data</w:t>
      </w:r>
      <w:bookmarkEnd w:id="69"/>
      <w:r w:rsidR="00A82B0F" w:rsidRPr="008E7DDF">
        <w:tab/>
      </w:r>
    </w:p>
    <w:p w14:paraId="77FF2077" w14:textId="77777777" w:rsidR="00387C16" w:rsidRPr="008E7DDF" w:rsidRDefault="00387C16" w:rsidP="00387C16">
      <w:pPr>
        <w:ind w:left="1304" w:hanging="584"/>
        <w:rPr>
          <w:lang w:val="en-US" w:eastAsia="en-US"/>
        </w:rPr>
      </w:pPr>
      <w:r w:rsidRPr="008E7DDF">
        <w:rPr>
          <w:lang w:val="en-US" w:eastAsia="en-US"/>
        </w:rPr>
        <w:t>a.</w:t>
      </w:r>
      <w:r w:rsidRPr="008E7DDF">
        <w:rPr>
          <w:lang w:val="en-US" w:eastAsia="en-US"/>
        </w:rPr>
        <w:tab/>
        <w:t>Imagery – raster data from sensors on satellite, plane or ship platforms; e.g. multispectral, passive or active.</w:t>
      </w:r>
    </w:p>
    <w:p w14:paraId="118D74D6" w14:textId="77777777" w:rsidR="00387C16" w:rsidRPr="008E7DDF" w:rsidRDefault="00387C16" w:rsidP="00387C16">
      <w:pPr>
        <w:ind w:left="720"/>
        <w:rPr>
          <w:lang w:val="en-US" w:eastAsia="en-US"/>
        </w:rPr>
      </w:pPr>
      <w:r w:rsidRPr="008E7DDF">
        <w:rPr>
          <w:lang w:val="en-US" w:eastAsia="en-US"/>
        </w:rPr>
        <w:t>b.</w:t>
      </w:r>
      <w:r w:rsidRPr="008E7DDF">
        <w:rPr>
          <w:lang w:val="en-US" w:eastAsia="en-US"/>
        </w:rPr>
        <w:tab/>
        <w:t>Sensors – data from in-situ sensors, for example water buoys, weather stations, etc.</w:t>
      </w:r>
    </w:p>
    <w:p w14:paraId="7AC7F61A" w14:textId="77777777" w:rsidR="00387C16" w:rsidRPr="008E7DDF" w:rsidRDefault="00387C16" w:rsidP="00387C16">
      <w:pPr>
        <w:ind w:left="720"/>
        <w:rPr>
          <w:lang w:val="en-US" w:eastAsia="en-US"/>
        </w:rPr>
      </w:pPr>
      <w:r w:rsidRPr="008E7DDF">
        <w:rPr>
          <w:lang w:val="en-US" w:eastAsia="en-US"/>
        </w:rPr>
        <w:t>c.</w:t>
      </w:r>
      <w:r w:rsidRPr="008E7DDF">
        <w:rPr>
          <w:lang w:val="en-US" w:eastAsia="en-US"/>
        </w:rPr>
        <w:tab/>
        <w:t>Volunteered – data collected and offered by the public typically via mobile applications.</w:t>
      </w:r>
    </w:p>
    <w:p w14:paraId="643944C5" w14:textId="77777777" w:rsidR="00387C16" w:rsidRPr="008E7DDF" w:rsidRDefault="00387C16" w:rsidP="00387C16">
      <w:pPr>
        <w:ind w:left="720"/>
        <w:rPr>
          <w:lang w:val="en-US" w:eastAsia="en-US"/>
        </w:rPr>
      </w:pPr>
      <w:r w:rsidRPr="008E7DDF">
        <w:rPr>
          <w:lang w:val="en-US" w:eastAsia="en-US"/>
        </w:rPr>
        <w:t>d.</w:t>
      </w:r>
      <w:r w:rsidRPr="008E7DDF">
        <w:rPr>
          <w:lang w:val="en-US" w:eastAsia="en-US"/>
        </w:rPr>
        <w:tab/>
        <w:t>Data Model – over time striving towards common data models and data integration</w:t>
      </w:r>
    </w:p>
    <w:p w14:paraId="04102731" w14:textId="77777777" w:rsidR="00387C16" w:rsidRPr="008E7DDF" w:rsidRDefault="00387C16" w:rsidP="00387C16">
      <w:pPr>
        <w:ind w:left="1304" w:hanging="584"/>
        <w:rPr>
          <w:lang w:val="en-US" w:eastAsia="en-US"/>
        </w:rPr>
      </w:pPr>
      <w:r w:rsidRPr="008E7DDF">
        <w:rPr>
          <w:lang w:val="en-US" w:eastAsia="en-US"/>
        </w:rPr>
        <w:t>e.</w:t>
      </w:r>
      <w:r w:rsidRPr="008E7DDF">
        <w:rPr>
          <w:lang w:val="en-US" w:eastAsia="en-US"/>
        </w:rPr>
        <w:tab/>
        <w:t>Reference Data – vector data used in creation of reference or base map of the Arctic. The base will form the backdrop for thematic data. Includes place names, projections, and symbology.</w:t>
      </w:r>
    </w:p>
    <w:p w14:paraId="7ABC2C4F" w14:textId="77777777" w:rsidR="00387C16" w:rsidRPr="008E7DDF" w:rsidRDefault="00387C16" w:rsidP="00387C16">
      <w:pPr>
        <w:ind w:left="1304" w:hanging="584"/>
        <w:rPr>
          <w:lang w:val="en-US" w:eastAsia="en-US"/>
        </w:rPr>
      </w:pPr>
      <w:r w:rsidRPr="008E7DDF">
        <w:rPr>
          <w:lang w:val="en-US" w:eastAsia="en-US"/>
        </w:rPr>
        <w:t>f.</w:t>
      </w:r>
      <w:r w:rsidRPr="008E7DDF">
        <w:rPr>
          <w:lang w:val="en-US" w:eastAsia="en-US"/>
        </w:rPr>
        <w:tab/>
        <w:t>Thematic – data related to a theme of physical or human geographies, e.g. statistical, transportation, ice extent normals, etc.</w:t>
      </w:r>
    </w:p>
    <w:p w14:paraId="1FFCC4AB" w14:textId="77777777" w:rsidR="00387C16" w:rsidRPr="008E7DDF" w:rsidRDefault="00387C16" w:rsidP="00387C16">
      <w:pPr>
        <w:ind w:left="1304" w:hanging="584"/>
        <w:rPr>
          <w:lang w:val="en-US" w:eastAsia="en-US"/>
        </w:rPr>
      </w:pPr>
      <w:r w:rsidRPr="008E7DDF">
        <w:rPr>
          <w:lang w:val="en-US" w:eastAsia="en-US"/>
        </w:rPr>
        <w:t>g.</w:t>
      </w:r>
      <w:r w:rsidRPr="008E7DDF">
        <w:rPr>
          <w:lang w:val="en-US" w:eastAsia="en-US"/>
        </w:rPr>
        <w:tab/>
      </w:r>
      <w:r w:rsidRPr="008E7DDF">
        <w:rPr>
          <w:lang w:val="en-US"/>
        </w:rPr>
        <w:t>Hydrographic: data that records “the measurement and description of the physical features of oceans, seas, coastal areas, lakes and rivers” (http://en.wikipedia.org/wiki/Hydrography)</w:t>
      </w:r>
    </w:p>
    <w:p w14:paraId="3F11923D" w14:textId="77777777" w:rsidR="00387C16" w:rsidRPr="008E7DDF" w:rsidRDefault="00387C16" w:rsidP="00387C16">
      <w:pPr>
        <w:ind w:left="720"/>
        <w:rPr>
          <w:lang w:val="en-US" w:eastAsia="en-US"/>
        </w:rPr>
      </w:pPr>
      <w:r w:rsidRPr="008E7DDF">
        <w:rPr>
          <w:lang w:val="en-US" w:eastAsia="en-US"/>
        </w:rPr>
        <w:t>h.</w:t>
      </w:r>
      <w:r w:rsidRPr="008E7DDF">
        <w:rPr>
          <w:lang w:val="en-US" w:eastAsia="en-US"/>
        </w:rPr>
        <w:tab/>
        <w:t>Semantic – common ontologies in support of semantic web</w:t>
      </w:r>
    </w:p>
    <w:p w14:paraId="2023F7E4" w14:textId="77777777" w:rsidR="00387C16" w:rsidRPr="008E7DDF" w:rsidRDefault="00387C16" w:rsidP="00430C62">
      <w:pPr>
        <w:pStyle w:val="Overskrift3"/>
        <w:numPr>
          <w:ilvl w:val="2"/>
          <w:numId w:val="1"/>
        </w:numPr>
        <w:rPr>
          <w:b w:val="0"/>
        </w:rPr>
      </w:pPr>
      <w:bookmarkStart w:id="70" w:name="_Toc291249233"/>
      <w:r w:rsidRPr="008E7DDF">
        <w:t>Technology</w:t>
      </w:r>
      <w:bookmarkEnd w:id="70"/>
    </w:p>
    <w:p w14:paraId="1EE9B57B" w14:textId="188C20D9" w:rsidR="00387C16" w:rsidRPr="008E7DDF" w:rsidRDefault="00387C16" w:rsidP="00387C16">
      <w:pPr>
        <w:ind w:left="1304" w:hanging="584"/>
        <w:rPr>
          <w:lang w:val="en-US"/>
        </w:rPr>
      </w:pPr>
      <w:r w:rsidRPr="008E7DDF">
        <w:rPr>
          <w:lang w:val="en-US" w:eastAsia="en-US"/>
        </w:rPr>
        <w:t>a.</w:t>
      </w:r>
      <w:r w:rsidRPr="008E7DDF">
        <w:rPr>
          <w:lang w:val="en-US" w:eastAsia="en-US"/>
        </w:rPr>
        <w:tab/>
      </w:r>
      <w:r w:rsidRPr="008E7DDF">
        <w:rPr>
          <w:lang w:val="en-US"/>
        </w:rPr>
        <w:t xml:space="preserve">Operations – </w:t>
      </w:r>
      <w:r w:rsidR="006C5FE0" w:rsidRPr="008E7DDF">
        <w:rPr>
          <w:lang w:val="en-US"/>
        </w:rPr>
        <w:t>day-to-day</w:t>
      </w:r>
      <w:r w:rsidRPr="008E7DDF">
        <w:rPr>
          <w:lang w:val="en-US"/>
        </w:rPr>
        <w:t xml:space="preserve"> operations of web services and portal</w:t>
      </w:r>
    </w:p>
    <w:p w14:paraId="06E3E663" w14:textId="4DEA1534" w:rsidR="00387C16" w:rsidRPr="008E7DDF" w:rsidRDefault="00387C16" w:rsidP="00387C16">
      <w:pPr>
        <w:ind w:left="1304" w:hanging="584"/>
        <w:rPr>
          <w:lang w:val="en-US"/>
        </w:rPr>
      </w:pPr>
      <w:r w:rsidRPr="008E7DDF">
        <w:rPr>
          <w:lang w:val="en-US"/>
        </w:rPr>
        <w:t>b.</w:t>
      </w:r>
      <w:r w:rsidRPr="008E7DDF">
        <w:rPr>
          <w:lang w:val="en-US"/>
        </w:rPr>
        <w:tab/>
        <w:t xml:space="preserve">Cloud - Private or Public providers that exhibit the 5 characteristics of Cloud computing as published by the National Institute of Standards and Technology: on-demand self-service, broad network access, resource pooling, rapid elasticity and measured service. Details and complimentary criteria are published at </w:t>
      </w:r>
      <w:r w:rsidR="004D5AEC">
        <w:fldChar w:fldCharType="begin"/>
      </w:r>
      <w:r w:rsidR="004D5AEC" w:rsidRPr="002C7CC8">
        <w:rPr>
          <w:lang w:val="en-US"/>
          <w:rPrChange w:id="71" w:author="Peter Pouplier" w:date="2015-05-22T08:03:00Z">
            <w:rPr/>
          </w:rPrChange>
        </w:rPr>
        <w:instrText xml:space="preserve"> HYPERLINK "http://en.wikipedia.org/wiki/Cloud_computing" \l "Characteristics" </w:instrText>
      </w:r>
      <w:r w:rsidR="004D5AEC">
        <w:fldChar w:fldCharType="separate"/>
      </w:r>
      <w:r w:rsidR="00A1323F" w:rsidRPr="008E7DDF">
        <w:rPr>
          <w:rStyle w:val="Hyperlink"/>
          <w:lang w:val="en-US"/>
        </w:rPr>
        <w:t>http://en.wikipedia.org/wiki/Cloud_computing#Characteristics</w:t>
      </w:r>
      <w:r w:rsidR="004D5AEC">
        <w:rPr>
          <w:rStyle w:val="Hyperlink"/>
          <w:lang w:val="en-US"/>
        </w:rPr>
        <w:fldChar w:fldCharType="end"/>
      </w:r>
      <w:r w:rsidR="00A1323F" w:rsidRPr="008E7DDF">
        <w:rPr>
          <w:lang w:val="en-US"/>
        </w:rPr>
        <w:t xml:space="preserve"> </w:t>
      </w:r>
    </w:p>
    <w:p w14:paraId="700A0801" w14:textId="77777777" w:rsidR="00387C16" w:rsidRPr="008E7DDF" w:rsidRDefault="00387C16" w:rsidP="00387C16">
      <w:pPr>
        <w:ind w:left="1304" w:hanging="584"/>
        <w:rPr>
          <w:lang w:val="en-US" w:eastAsia="en-US"/>
        </w:rPr>
      </w:pPr>
      <w:r w:rsidRPr="008E7DDF">
        <w:rPr>
          <w:lang w:val="en-US"/>
        </w:rPr>
        <w:t>c.</w:t>
      </w:r>
      <w:r w:rsidRPr="008E7DDF">
        <w:rPr>
          <w:lang w:val="en-US"/>
        </w:rPr>
        <w:tab/>
        <w:t>Success Metrics</w:t>
      </w:r>
      <w:r w:rsidRPr="008E7DDF">
        <w:rPr>
          <w:lang w:val="en-US" w:eastAsia="en-US"/>
        </w:rPr>
        <w:t xml:space="preserve"> – reports on content and traffic</w:t>
      </w:r>
    </w:p>
    <w:p w14:paraId="4BE1F65D" w14:textId="77777777" w:rsidR="00387C16" w:rsidRPr="008E7DDF" w:rsidRDefault="00387C16" w:rsidP="00387C16">
      <w:pPr>
        <w:ind w:left="720"/>
        <w:rPr>
          <w:lang w:val="en-US" w:eastAsia="en-US"/>
        </w:rPr>
      </w:pPr>
      <w:r w:rsidRPr="008E7DDF">
        <w:rPr>
          <w:lang w:val="en-US" w:eastAsia="en-US"/>
        </w:rPr>
        <w:t>d.</w:t>
      </w:r>
      <w:r w:rsidRPr="008E7DDF">
        <w:rPr>
          <w:lang w:val="en-US" w:eastAsia="en-US"/>
        </w:rPr>
        <w:tab/>
        <w:t>Federated Architecture – technical linkages to global, regional and domestic SDI initiatives</w:t>
      </w:r>
    </w:p>
    <w:p w14:paraId="36B52C1F" w14:textId="77777777" w:rsidR="00387C16" w:rsidRPr="008E7DDF" w:rsidRDefault="00387C16" w:rsidP="00430C62">
      <w:pPr>
        <w:pStyle w:val="Overskrift3"/>
        <w:numPr>
          <w:ilvl w:val="2"/>
          <w:numId w:val="1"/>
        </w:numPr>
        <w:rPr>
          <w:b w:val="0"/>
        </w:rPr>
      </w:pPr>
      <w:bookmarkStart w:id="72" w:name="_Toc291249234"/>
      <w:r w:rsidRPr="008E7DDF">
        <w:t>Standards</w:t>
      </w:r>
      <w:bookmarkEnd w:id="72"/>
    </w:p>
    <w:p w14:paraId="5F6A6F09" w14:textId="77777777" w:rsidR="00387C16" w:rsidRPr="008E7DDF" w:rsidRDefault="00387C16" w:rsidP="00387C16">
      <w:pPr>
        <w:ind w:left="720"/>
        <w:rPr>
          <w:lang w:val="en-US" w:eastAsia="en-US"/>
        </w:rPr>
      </w:pPr>
      <w:r w:rsidRPr="008E7DDF">
        <w:rPr>
          <w:lang w:val="en-US" w:eastAsia="en-US"/>
        </w:rPr>
        <w:t>a.</w:t>
      </w:r>
      <w:r w:rsidRPr="008E7DDF">
        <w:rPr>
          <w:lang w:val="en-US" w:eastAsia="en-US"/>
        </w:rPr>
        <w:tab/>
        <w:t>Projections – polar projections supporting multiple views of arctic data</w:t>
      </w:r>
    </w:p>
    <w:p w14:paraId="11329AF1" w14:textId="745E86D5" w:rsidR="00387C16" w:rsidRPr="008E7DDF" w:rsidRDefault="00387C16" w:rsidP="00387C16">
      <w:pPr>
        <w:ind w:left="720"/>
        <w:rPr>
          <w:lang w:val="en-US" w:eastAsia="en-US"/>
        </w:rPr>
      </w:pPr>
      <w:r w:rsidRPr="008E7DDF">
        <w:rPr>
          <w:lang w:val="en-US" w:eastAsia="en-US"/>
        </w:rPr>
        <w:t>b.</w:t>
      </w:r>
      <w:r w:rsidRPr="008E7DDF">
        <w:rPr>
          <w:lang w:val="en-US" w:eastAsia="en-US"/>
        </w:rPr>
        <w:tab/>
        <w:t>Symbolization- common map symbolization, colors, etc.</w:t>
      </w:r>
    </w:p>
    <w:p w14:paraId="5D6ECDE4" w14:textId="77777777" w:rsidR="00387C16" w:rsidRPr="008E7DDF" w:rsidRDefault="00387C16" w:rsidP="00387C16">
      <w:pPr>
        <w:ind w:left="720"/>
        <w:rPr>
          <w:lang w:val="en-US" w:eastAsia="en-US"/>
        </w:rPr>
      </w:pPr>
      <w:r w:rsidRPr="008E7DDF">
        <w:rPr>
          <w:lang w:val="en-US" w:eastAsia="en-US"/>
        </w:rPr>
        <w:t>c.</w:t>
      </w:r>
      <w:r w:rsidRPr="008E7DDF">
        <w:rPr>
          <w:lang w:val="en-US" w:eastAsia="en-US"/>
        </w:rPr>
        <w:tab/>
        <w:t>De facto – selected standards that are in common use but not ISO or OGC. For example geographic information system and remote sensing analysis vendor formats</w:t>
      </w:r>
    </w:p>
    <w:p w14:paraId="7EDD8276" w14:textId="77777777" w:rsidR="00387C16" w:rsidRPr="008E7DDF" w:rsidRDefault="00387C16" w:rsidP="00387C16">
      <w:pPr>
        <w:ind w:left="720"/>
        <w:rPr>
          <w:lang w:val="en-US" w:eastAsia="en-US"/>
        </w:rPr>
      </w:pPr>
      <w:r w:rsidRPr="008E7DDF">
        <w:rPr>
          <w:lang w:val="en-US" w:eastAsia="en-US"/>
        </w:rPr>
        <w:t>d.</w:t>
      </w:r>
      <w:r w:rsidRPr="008E7DDF">
        <w:rPr>
          <w:lang w:val="en-US" w:eastAsia="en-US"/>
        </w:rPr>
        <w:tab/>
        <w:t xml:space="preserve">Web Services – input to OGC and other web service specifications </w:t>
      </w:r>
    </w:p>
    <w:p w14:paraId="12E2D285" w14:textId="77777777" w:rsidR="00387C16" w:rsidRPr="008E7DDF" w:rsidRDefault="00387C16" w:rsidP="00387C16">
      <w:pPr>
        <w:ind w:left="720"/>
        <w:rPr>
          <w:lang w:val="en-US" w:eastAsia="en-US"/>
        </w:rPr>
      </w:pPr>
      <w:r w:rsidRPr="008E7DDF">
        <w:rPr>
          <w:lang w:val="en-US" w:eastAsia="en-US"/>
        </w:rPr>
        <w:t>e.</w:t>
      </w:r>
      <w:r w:rsidRPr="008E7DDF">
        <w:rPr>
          <w:lang w:val="en-US" w:eastAsia="en-US"/>
        </w:rPr>
        <w:tab/>
        <w:t>OGC – Open Geospatial Consortium</w:t>
      </w:r>
    </w:p>
    <w:p w14:paraId="22B2F04A" w14:textId="77777777" w:rsidR="00387C16" w:rsidRPr="008E7DDF" w:rsidRDefault="00387C16" w:rsidP="00387C16">
      <w:pPr>
        <w:ind w:left="720"/>
        <w:rPr>
          <w:lang w:val="en-US" w:eastAsia="en-US"/>
        </w:rPr>
      </w:pPr>
      <w:r w:rsidRPr="008E7DDF">
        <w:rPr>
          <w:lang w:val="en-US" w:eastAsia="en-US"/>
        </w:rPr>
        <w:t>f.</w:t>
      </w:r>
      <w:r w:rsidRPr="008E7DDF">
        <w:rPr>
          <w:lang w:val="en-US" w:eastAsia="en-US"/>
        </w:rPr>
        <w:tab/>
        <w:t>ISO – International Organization for Standardization</w:t>
      </w:r>
    </w:p>
    <w:p w14:paraId="45B914A9" w14:textId="77777777" w:rsidR="00387C16" w:rsidRPr="008E7DDF" w:rsidRDefault="00387C16" w:rsidP="00387C16">
      <w:pPr>
        <w:ind w:left="720"/>
        <w:rPr>
          <w:lang w:val="en-US" w:eastAsia="en-US"/>
        </w:rPr>
      </w:pPr>
      <w:r w:rsidRPr="008E7DDF">
        <w:rPr>
          <w:lang w:val="en-US" w:eastAsia="en-US"/>
        </w:rPr>
        <w:t>g.</w:t>
      </w:r>
      <w:r w:rsidRPr="008E7DDF">
        <w:rPr>
          <w:lang w:val="en-US" w:eastAsia="en-US"/>
        </w:rPr>
        <w:tab/>
        <w:t>INSPIRE – European SDI and European Location Framework (ELF)</w:t>
      </w:r>
    </w:p>
    <w:p w14:paraId="685A5FB3" w14:textId="77777777" w:rsidR="00387C16" w:rsidRPr="008E7DDF" w:rsidRDefault="00387C16" w:rsidP="00430C62">
      <w:pPr>
        <w:pStyle w:val="Overskrift3"/>
        <w:numPr>
          <w:ilvl w:val="2"/>
          <w:numId w:val="1"/>
        </w:numPr>
        <w:rPr>
          <w:b w:val="0"/>
        </w:rPr>
      </w:pPr>
      <w:bookmarkStart w:id="73" w:name="_Toc291249235"/>
      <w:r w:rsidRPr="008E7DDF">
        <w:t>Best Practices</w:t>
      </w:r>
      <w:bookmarkEnd w:id="73"/>
    </w:p>
    <w:p w14:paraId="6E163ABA" w14:textId="77777777" w:rsidR="00387C16" w:rsidRPr="008E7DDF" w:rsidRDefault="00387C16" w:rsidP="00387C16">
      <w:pPr>
        <w:ind w:left="720"/>
        <w:rPr>
          <w:lang w:val="en-US" w:eastAsia="en-US"/>
        </w:rPr>
      </w:pPr>
      <w:r w:rsidRPr="008E7DDF">
        <w:rPr>
          <w:lang w:val="en-US" w:eastAsia="en-US"/>
        </w:rPr>
        <w:t>a.</w:t>
      </w:r>
      <w:r w:rsidRPr="008E7DDF">
        <w:rPr>
          <w:lang w:val="en-US" w:eastAsia="en-US"/>
        </w:rPr>
        <w:tab/>
        <w:t>Operational Policies that publish spatial data infrastructure guidelines on protected information, access methods, data management and dissemination. Best practices and SDI Cookbooks drawn from similar initiatives.</w:t>
      </w:r>
    </w:p>
    <w:p w14:paraId="65D7F691" w14:textId="77777777" w:rsidR="00387C16" w:rsidRPr="008E7DDF" w:rsidRDefault="00387C16" w:rsidP="00387C16">
      <w:pPr>
        <w:ind w:left="720"/>
        <w:rPr>
          <w:lang w:val="en-US" w:eastAsia="en-US"/>
        </w:rPr>
      </w:pPr>
      <w:r w:rsidRPr="008E7DDF">
        <w:rPr>
          <w:lang w:val="en-US" w:eastAsia="en-US"/>
        </w:rPr>
        <w:t>b.</w:t>
      </w:r>
      <w:r w:rsidRPr="008E7DDF">
        <w:rPr>
          <w:lang w:val="en-US" w:eastAsia="en-US"/>
        </w:rPr>
        <w:tab/>
        <w:t xml:space="preserve">Implementing Arrangements are specific agreements that have legal, financial or extensive in-kind commitments executed under the umbrella of the Memorandum of Understanding. </w:t>
      </w:r>
    </w:p>
    <w:p w14:paraId="291B0267" w14:textId="77777777" w:rsidR="00387C16" w:rsidRPr="008E7DDF" w:rsidRDefault="00387C16" w:rsidP="00430C62">
      <w:pPr>
        <w:pStyle w:val="Overskrift3"/>
        <w:numPr>
          <w:ilvl w:val="2"/>
          <w:numId w:val="1"/>
        </w:numPr>
        <w:rPr>
          <w:b w:val="0"/>
        </w:rPr>
      </w:pPr>
      <w:bookmarkStart w:id="74" w:name="_Toc291249236"/>
      <w:r w:rsidRPr="008E7DDF">
        <w:t>Communications</w:t>
      </w:r>
      <w:bookmarkEnd w:id="74"/>
    </w:p>
    <w:p w14:paraId="0C37E836" w14:textId="77777777" w:rsidR="00387C16" w:rsidRPr="008E7DDF" w:rsidRDefault="00387C16" w:rsidP="00387C16">
      <w:pPr>
        <w:ind w:left="720"/>
        <w:rPr>
          <w:lang w:val="en-US" w:eastAsia="en-US"/>
        </w:rPr>
      </w:pPr>
      <w:r w:rsidRPr="008E7DDF">
        <w:rPr>
          <w:lang w:val="en-US" w:eastAsia="en-US"/>
        </w:rPr>
        <w:t>a.</w:t>
      </w:r>
      <w:r w:rsidRPr="008E7DDF">
        <w:rPr>
          <w:lang w:val="en-US" w:eastAsia="en-US"/>
        </w:rPr>
        <w:tab/>
        <w:t>Runs across all categories of Arctic SDI. Strategic and multi-perspective key messages that can be re-used. To ensure consistent strategic communications across a wide variety of situations, for example at standards bodies, with other SDI initiatives, with Arctic Council and with one’s own government</w:t>
      </w:r>
    </w:p>
    <w:p w14:paraId="286A56CA" w14:textId="6C01B19C" w:rsidR="009C25A5" w:rsidRPr="008E7DDF" w:rsidRDefault="00387C16" w:rsidP="0042326F">
      <w:pPr>
        <w:ind w:left="720"/>
        <w:rPr>
          <w:lang w:val="en-US" w:eastAsia="en-US"/>
        </w:rPr>
      </w:pPr>
      <w:r w:rsidRPr="008E7DDF">
        <w:rPr>
          <w:lang w:val="en-US" w:eastAsia="en-US"/>
        </w:rPr>
        <w:t>b.</w:t>
      </w:r>
      <w:r w:rsidRPr="008E7DDF">
        <w:rPr>
          <w:lang w:val="en-US" w:eastAsia="en-US"/>
        </w:rPr>
        <w:tab/>
        <w:t>Outreach communications via Arctic SDI website to</w:t>
      </w:r>
      <w:r w:rsidR="0042326F" w:rsidRPr="008E7DDF">
        <w:rPr>
          <w:lang w:val="en-US" w:eastAsia="en-US"/>
        </w:rPr>
        <w:t xml:space="preserve"> engage users and practitioner</w:t>
      </w:r>
    </w:p>
    <w:p w14:paraId="311F1372" w14:textId="77777777" w:rsidR="00155A11" w:rsidRPr="008E7DDF" w:rsidRDefault="00155A11" w:rsidP="0042326F">
      <w:pPr>
        <w:ind w:left="720"/>
        <w:rPr>
          <w:lang w:val="en-US"/>
        </w:rPr>
      </w:pPr>
    </w:p>
    <w:p w14:paraId="1807AE2D" w14:textId="359DC60F" w:rsidR="00155A11" w:rsidRPr="008E7DDF" w:rsidRDefault="00155A11" w:rsidP="00FC3420">
      <w:pPr>
        <w:pStyle w:val="Overskrift1"/>
        <w:numPr>
          <w:ilvl w:val="0"/>
          <w:numId w:val="1"/>
        </w:numPr>
        <w:rPr>
          <w:lang w:val="en-US"/>
        </w:rPr>
      </w:pPr>
      <w:bookmarkStart w:id="75" w:name="_Toc291249237"/>
      <w:r w:rsidRPr="008E7DDF">
        <w:rPr>
          <w:lang w:val="en-US"/>
        </w:rPr>
        <w:t>Arctic SDI - Operational Policies</w:t>
      </w:r>
      <w:bookmarkEnd w:id="75"/>
    </w:p>
    <w:p w14:paraId="6EBD02DE" w14:textId="77777777" w:rsidR="00321A51" w:rsidRPr="008E7DDF" w:rsidRDefault="00321A51" w:rsidP="007A2E9D">
      <w:pPr>
        <w:pStyle w:val="Overskrift2"/>
        <w:numPr>
          <w:ilvl w:val="1"/>
          <w:numId w:val="1"/>
        </w:numPr>
        <w:rPr>
          <w:b w:val="0"/>
        </w:rPr>
      </w:pPr>
      <w:bookmarkStart w:id="76" w:name="_Toc291249238"/>
      <w:r w:rsidRPr="008E7DDF">
        <w:t>What are geospatial operational policies?</w:t>
      </w:r>
      <w:bookmarkEnd w:id="76"/>
    </w:p>
    <w:p w14:paraId="6423EBD1" w14:textId="77777777" w:rsidR="00321A51" w:rsidRPr="008E7DDF" w:rsidRDefault="00321A51" w:rsidP="007A2E9D">
      <w:pPr>
        <w:rPr>
          <w:lang w:val="en-US"/>
        </w:rPr>
      </w:pPr>
      <w:r w:rsidRPr="008E7DDF">
        <w:rPr>
          <w:lang w:val="en-US"/>
        </w:rPr>
        <w:t>Geospatial operational policies are a broad range of practical instruments such as guidelines, best practices, directives, procedures and manuals that address topics related to the lifecycle of geospatial information (i.e., collection, management, dissemination, and use) and help facilitate access to and use of location-based information. These policies apply to the day-to-day business of organizations and address legal and administrative requirements, and make issues such as data access, quality, ownership and integrity easier to manage.</w:t>
      </w:r>
    </w:p>
    <w:p w14:paraId="511AA3CA" w14:textId="77777777" w:rsidR="00321A51" w:rsidRPr="008E7DDF" w:rsidRDefault="00321A51" w:rsidP="007A2E9D">
      <w:pPr>
        <w:rPr>
          <w:lang w:val="en-US"/>
        </w:rPr>
      </w:pPr>
    </w:p>
    <w:p w14:paraId="060A67AF" w14:textId="77777777" w:rsidR="00321A51" w:rsidRPr="008E7DDF" w:rsidRDefault="00321A51" w:rsidP="007A2E9D">
      <w:pPr>
        <w:pStyle w:val="Overskrift2"/>
        <w:numPr>
          <w:ilvl w:val="1"/>
          <w:numId w:val="1"/>
        </w:numPr>
        <w:rPr>
          <w:b w:val="0"/>
        </w:rPr>
      </w:pPr>
      <w:bookmarkStart w:id="77" w:name="_Toc291249239"/>
      <w:r w:rsidRPr="008E7DDF">
        <w:t>Importance of geospatial operational policies</w:t>
      </w:r>
      <w:bookmarkEnd w:id="77"/>
    </w:p>
    <w:p w14:paraId="58385C3F" w14:textId="4D7F41E2" w:rsidR="00321A51" w:rsidRPr="008E7DDF" w:rsidRDefault="00321A51" w:rsidP="007A2E9D">
      <w:pPr>
        <w:rPr>
          <w:lang w:val="en-US"/>
        </w:rPr>
      </w:pPr>
      <w:r w:rsidRPr="008E7DDF">
        <w:rPr>
          <w:lang w:val="en-US"/>
        </w:rPr>
        <w:t>Geospatial operational policies are essential to eliminating barriers and enabling users to exchange location-based information effectively and efficiently. Technology and standards have removed many of the technical barriers to sharing geospatial data. However, some operational policies have not kept pace with the demands of a changing environment. New practical instruments on key topics that impact geospatial information are needed to promote data exchange and integration and to ensure that decisions are taken with the benefit of the best available information.</w:t>
      </w:r>
    </w:p>
    <w:p w14:paraId="0537B528" w14:textId="77777777" w:rsidR="00321A51" w:rsidRPr="008E7DDF" w:rsidRDefault="00321A51" w:rsidP="007A2E9D">
      <w:pPr>
        <w:rPr>
          <w:lang w:val="en-US"/>
        </w:rPr>
      </w:pPr>
      <w:r w:rsidRPr="008E7DDF">
        <w:rPr>
          <w:lang w:val="en-US"/>
        </w:rPr>
        <w:t>The following key policy topics and trends impact spatial data infrastructures:</w:t>
      </w:r>
    </w:p>
    <w:tbl>
      <w:tblPr>
        <w:tblW w:w="9147" w:type="dxa"/>
        <w:tblLook w:val="00A0" w:firstRow="1" w:lastRow="0" w:firstColumn="1" w:lastColumn="0" w:noHBand="0" w:noVBand="0"/>
      </w:tblPr>
      <w:tblGrid>
        <w:gridCol w:w="4723"/>
        <w:gridCol w:w="4424"/>
      </w:tblGrid>
      <w:tr w:rsidR="00321A51" w:rsidRPr="008E7DDF" w14:paraId="051088FB" w14:textId="77777777" w:rsidTr="004D66B6">
        <w:tc>
          <w:tcPr>
            <w:tcW w:w="0" w:type="auto"/>
          </w:tcPr>
          <w:p w14:paraId="452D71F5" w14:textId="77777777" w:rsidR="00321A51" w:rsidRPr="008E7DDF" w:rsidRDefault="00321A51" w:rsidP="004D66B6">
            <w:pPr>
              <w:rPr>
                <w:b/>
                <w:lang w:val="en-US"/>
              </w:rPr>
            </w:pPr>
            <w:r w:rsidRPr="008E7DDF">
              <w:rPr>
                <w:b/>
                <w:lang w:val="en-US"/>
              </w:rPr>
              <w:t>Legal/Administrative</w:t>
            </w:r>
          </w:p>
        </w:tc>
        <w:tc>
          <w:tcPr>
            <w:tcW w:w="0" w:type="auto"/>
          </w:tcPr>
          <w:p w14:paraId="7B79A735" w14:textId="77777777" w:rsidR="00321A51" w:rsidRPr="008E7DDF" w:rsidRDefault="00321A51" w:rsidP="004D66B6">
            <w:pPr>
              <w:rPr>
                <w:b/>
                <w:lang w:val="en-US"/>
              </w:rPr>
            </w:pPr>
            <w:r w:rsidRPr="008E7DDF">
              <w:rPr>
                <w:b/>
                <w:lang w:val="en-US"/>
              </w:rPr>
              <w:t>Technological/Trends</w:t>
            </w:r>
          </w:p>
        </w:tc>
      </w:tr>
      <w:tr w:rsidR="00321A51" w:rsidRPr="008E7DDF" w14:paraId="40FE0269" w14:textId="77777777" w:rsidTr="004D66B6">
        <w:tc>
          <w:tcPr>
            <w:tcW w:w="0" w:type="auto"/>
          </w:tcPr>
          <w:p w14:paraId="6663A7E0" w14:textId="77777777" w:rsidR="00321A51" w:rsidRPr="008E7DDF" w:rsidRDefault="00321A51" w:rsidP="004D66B6">
            <w:pPr>
              <w:numPr>
                <w:ilvl w:val="0"/>
                <w:numId w:val="17"/>
              </w:numPr>
              <w:rPr>
                <w:lang w:val="en-US"/>
              </w:rPr>
            </w:pPr>
            <w:r w:rsidRPr="008E7DDF">
              <w:rPr>
                <w:lang w:val="en-US"/>
              </w:rPr>
              <w:t xml:space="preserve">Ethical Legal Practices </w:t>
            </w:r>
          </w:p>
          <w:p w14:paraId="182C1A0A" w14:textId="77777777" w:rsidR="00321A51" w:rsidRPr="008E7DDF" w:rsidRDefault="00321A51" w:rsidP="004D66B6">
            <w:pPr>
              <w:numPr>
                <w:ilvl w:val="0"/>
                <w:numId w:val="17"/>
              </w:numPr>
              <w:rPr>
                <w:lang w:val="en-US"/>
              </w:rPr>
            </w:pPr>
            <w:r w:rsidRPr="008E7DDF">
              <w:rPr>
                <w:lang w:val="en-US"/>
              </w:rPr>
              <w:t xml:space="preserve">Confidential, Secure, and Sensitive Information </w:t>
            </w:r>
          </w:p>
          <w:p w14:paraId="6EEFA70E" w14:textId="77777777" w:rsidR="00321A51" w:rsidRPr="008E7DDF" w:rsidRDefault="00321A51" w:rsidP="004D66B6">
            <w:pPr>
              <w:numPr>
                <w:ilvl w:val="0"/>
                <w:numId w:val="17"/>
              </w:numPr>
              <w:rPr>
                <w:lang w:val="en-US"/>
              </w:rPr>
            </w:pPr>
            <w:r w:rsidRPr="008E7DDF">
              <w:rPr>
                <w:lang w:val="en-US"/>
              </w:rPr>
              <w:t xml:space="preserve">Privacy </w:t>
            </w:r>
          </w:p>
          <w:p w14:paraId="7AE8B17A" w14:textId="77777777" w:rsidR="00321A51" w:rsidRPr="008E7DDF" w:rsidRDefault="00321A51" w:rsidP="004D66B6">
            <w:pPr>
              <w:numPr>
                <w:ilvl w:val="0"/>
                <w:numId w:val="17"/>
              </w:numPr>
              <w:rPr>
                <w:lang w:val="en-US"/>
              </w:rPr>
            </w:pPr>
            <w:r w:rsidRPr="008E7DDF">
              <w:rPr>
                <w:lang w:val="en-US"/>
              </w:rPr>
              <w:t xml:space="preserve">Intellectual Property </w:t>
            </w:r>
          </w:p>
          <w:p w14:paraId="4BED9D04" w14:textId="77777777" w:rsidR="00321A51" w:rsidRPr="008E7DDF" w:rsidRDefault="00321A51" w:rsidP="004D66B6">
            <w:pPr>
              <w:numPr>
                <w:ilvl w:val="0"/>
                <w:numId w:val="17"/>
              </w:numPr>
              <w:rPr>
                <w:lang w:val="en-US"/>
              </w:rPr>
            </w:pPr>
            <w:r w:rsidRPr="008E7DDF">
              <w:rPr>
                <w:lang w:val="en-US"/>
              </w:rPr>
              <w:t xml:space="preserve">Licensing </w:t>
            </w:r>
          </w:p>
          <w:p w14:paraId="75AD7A7E" w14:textId="77777777" w:rsidR="00321A51" w:rsidRPr="008E7DDF" w:rsidRDefault="00321A51" w:rsidP="004D66B6">
            <w:pPr>
              <w:numPr>
                <w:ilvl w:val="0"/>
                <w:numId w:val="17"/>
              </w:numPr>
              <w:rPr>
                <w:lang w:val="en-US"/>
              </w:rPr>
            </w:pPr>
            <w:r w:rsidRPr="008E7DDF">
              <w:rPr>
                <w:lang w:val="en-US"/>
              </w:rPr>
              <w:t xml:space="preserve">Data Sharing </w:t>
            </w:r>
          </w:p>
          <w:p w14:paraId="1B411E06" w14:textId="77777777" w:rsidR="00321A51" w:rsidRPr="008E7DDF" w:rsidRDefault="00321A51" w:rsidP="004D66B6">
            <w:pPr>
              <w:numPr>
                <w:ilvl w:val="0"/>
                <w:numId w:val="17"/>
              </w:numPr>
              <w:rPr>
                <w:lang w:val="en-US"/>
              </w:rPr>
            </w:pPr>
            <w:r w:rsidRPr="008E7DDF">
              <w:rPr>
                <w:lang w:val="en-US"/>
              </w:rPr>
              <w:t xml:space="preserve">Liability </w:t>
            </w:r>
          </w:p>
          <w:p w14:paraId="2C299589" w14:textId="77777777" w:rsidR="00321A51" w:rsidRPr="008E7DDF" w:rsidRDefault="00321A51" w:rsidP="004D66B6">
            <w:pPr>
              <w:numPr>
                <w:ilvl w:val="0"/>
                <w:numId w:val="17"/>
              </w:numPr>
              <w:rPr>
                <w:lang w:val="en-US"/>
              </w:rPr>
            </w:pPr>
            <w:r w:rsidRPr="008E7DDF">
              <w:rPr>
                <w:lang w:val="en-US"/>
              </w:rPr>
              <w:t xml:space="preserve">Archiving and Preservation </w:t>
            </w:r>
          </w:p>
          <w:p w14:paraId="525A7BF0" w14:textId="77777777" w:rsidR="00321A51" w:rsidRPr="008E7DDF" w:rsidRDefault="00321A51" w:rsidP="004D66B6">
            <w:pPr>
              <w:numPr>
                <w:ilvl w:val="0"/>
                <w:numId w:val="17"/>
              </w:numPr>
              <w:rPr>
                <w:lang w:val="en-US"/>
              </w:rPr>
            </w:pPr>
            <w:r w:rsidRPr="008E7DDF">
              <w:rPr>
                <w:lang w:val="en-US"/>
              </w:rPr>
              <w:t xml:space="preserve">Data Quality </w:t>
            </w:r>
          </w:p>
        </w:tc>
        <w:tc>
          <w:tcPr>
            <w:tcW w:w="0" w:type="auto"/>
          </w:tcPr>
          <w:p w14:paraId="745197DA" w14:textId="77777777" w:rsidR="00321A51" w:rsidRPr="008E7DDF" w:rsidRDefault="00321A51" w:rsidP="004D66B6">
            <w:pPr>
              <w:numPr>
                <w:ilvl w:val="0"/>
                <w:numId w:val="18"/>
              </w:numPr>
              <w:rPr>
                <w:lang w:val="en-US"/>
              </w:rPr>
            </w:pPr>
            <w:r w:rsidRPr="008E7DDF">
              <w:rPr>
                <w:lang w:val="en-US"/>
              </w:rPr>
              <w:t xml:space="preserve">Open Data </w:t>
            </w:r>
          </w:p>
          <w:p w14:paraId="793B7516" w14:textId="77777777" w:rsidR="00321A51" w:rsidRPr="008E7DDF" w:rsidRDefault="00321A51" w:rsidP="004D66B6">
            <w:pPr>
              <w:numPr>
                <w:ilvl w:val="0"/>
                <w:numId w:val="18"/>
              </w:numPr>
              <w:rPr>
                <w:lang w:val="en-US"/>
              </w:rPr>
            </w:pPr>
            <w:r w:rsidRPr="008E7DDF">
              <w:rPr>
                <w:lang w:val="en-US"/>
              </w:rPr>
              <w:t xml:space="preserve">Volunteered Geographic Information (VGI) </w:t>
            </w:r>
          </w:p>
          <w:p w14:paraId="7907C699" w14:textId="77777777" w:rsidR="00321A51" w:rsidRPr="008E7DDF" w:rsidRDefault="00321A51" w:rsidP="004D66B6">
            <w:pPr>
              <w:numPr>
                <w:ilvl w:val="0"/>
                <w:numId w:val="18"/>
              </w:numPr>
              <w:rPr>
                <w:lang w:val="en-US"/>
              </w:rPr>
            </w:pPr>
            <w:r w:rsidRPr="008E7DDF">
              <w:rPr>
                <w:lang w:val="en-US"/>
              </w:rPr>
              <w:t xml:space="preserve">Open Source Software </w:t>
            </w:r>
          </w:p>
          <w:p w14:paraId="3A5AD44B" w14:textId="77777777" w:rsidR="00321A51" w:rsidRPr="008E7DDF" w:rsidRDefault="00321A51" w:rsidP="004D66B6">
            <w:pPr>
              <w:numPr>
                <w:ilvl w:val="0"/>
                <w:numId w:val="18"/>
              </w:numPr>
              <w:rPr>
                <w:lang w:val="en-US"/>
              </w:rPr>
            </w:pPr>
            <w:r w:rsidRPr="008E7DDF">
              <w:rPr>
                <w:lang w:val="en-US"/>
              </w:rPr>
              <w:t xml:space="preserve">Web 2.0 and the GeoWeb </w:t>
            </w:r>
          </w:p>
          <w:p w14:paraId="498F0CB3" w14:textId="77777777" w:rsidR="00321A51" w:rsidRPr="008E7DDF" w:rsidRDefault="00321A51" w:rsidP="004D66B6">
            <w:pPr>
              <w:numPr>
                <w:ilvl w:val="0"/>
                <w:numId w:val="18"/>
              </w:numPr>
              <w:rPr>
                <w:lang w:val="en-US"/>
              </w:rPr>
            </w:pPr>
            <w:r w:rsidRPr="008E7DDF">
              <w:rPr>
                <w:lang w:val="en-US"/>
              </w:rPr>
              <w:t xml:space="preserve">Cloud Computing </w:t>
            </w:r>
          </w:p>
          <w:p w14:paraId="0FE7057F" w14:textId="77777777" w:rsidR="00321A51" w:rsidRPr="008E7DDF" w:rsidRDefault="00321A51" w:rsidP="004D66B6">
            <w:pPr>
              <w:numPr>
                <w:ilvl w:val="0"/>
                <w:numId w:val="18"/>
              </w:numPr>
              <w:rPr>
                <w:lang w:val="en-US"/>
              </w:rPr>
            </w:pPr>
            <w:r w:rsidRPr="008E7DDF">
              <w:rPr>
                <w:lang w:val="en-US"/>
              </w:rPr>
              <w:t xml:space="preserve">Mobile and Location-based Services </w:t>
            </w:r>
          </w:p>
          <w:p w14:paraId="2CCAA424" w14:textId="77777777" w:rsidR="00321A51" w:rsidRPr="008E7DDF" w:rsidRDefault="00321A51" w:rsidP="004D66B6">
            <w:pPr>
              <w:numPr>
                <w:ilvl w:val="0"/>
                <w:numId w:val="18"/>
              </w:numPr>
              <w:rPr>
                <w:lang w:val="en-US"/>
              </w:rPr>
            </w:pPr>
            <w:r w:rsidRPr="008E7DDF">
              <w:rPr>
                <w:lang w:val="en-US"/>
              </w:rPr>
              <w:t xml:space="preserve">High Resolution Imagery </w:t>
            </w:r>
          </w:p>
          <w:p w14:paraId="7507CC19" w14:textId="77777777" w:rsidR="00321A51" w:rsidRPr="008E7DDF" w:rsidRDefault="00321A51" w:rsidP="004D66B6">
            <w:pPr>
              <w:numPr>
                <w:ilvl w:val="0"/>
                <w:numId w:val="18"/>
              </w:numPr>
              <w:rPr>
                <w:lang w:val="en-US"/>
              </w:rPr>
            </w:pPr>
            <w:r w:rsidRPr="008E7DDF">
              <w:rPr>
                <w:lang w:val="en-US"/>
              </w:rPr>
              <w:t xml:space="preserve">Mass Market Geomatics </w:t>
            </w:r>
          </w:p>
          <w:p w14:paraId="472DBED0" w14:textId="77777777" w:rsidR="00321A51" w:rsidRPr="008E7DDF" w:rsidRDefault="00321A51" w:rsidP="004D66B6">
            <w:pPr>
              <w:numPr>
                <w:ilvl w:val="0"/>
                <w:numId w:val="18"/>
              </w:numPr>
              <w:rPr>
                <w:lang w:val="en-US"/>
              </w:rPr>
            </w:pPr>
            <w:r w:rsidRPr="008E7DDF">
              <w:rPr>
                <w:lang w:val="en-US"/>
              </w:rPr>
              <w:t xml:space="preserve">Data Integration </w:t>
            </w:r>
          </w:p>
        </w:tc>
      </w:tr>
    </w:tbl>
    <w:p w14:paraId="6BAF4F9B" w14:textId="77777777" w:rsidR="00321A51" w:rsidRPr="008E7DDF" w:rsidRDefault="00321A51" w:rsidP="004D66B6">
      <w:pPr>
        <w:rPr>
          <w:b/>
          <w:lang w:val="en-US"/>
        </w:rPr>
      </w:pPr>
    </w:p>
    <w:p w14:paraId="3FFB12F9" w14:textId="77777777" w:rsidR="00321A51" w:rsidRPr="008E7DDF" w:rsidRDefault="00321A51" w:rsidP="009E7789">
      <w:pPr>
        <w:pStyle w:val="Overskrift2"/>
        <w:numPr>
          <w:ilvl w:val="1"/>
          <w:numId w:val="1"/>
        </w:numPr>
        <w:rPr>
          <w:b w:val="0"/>
        </w:rPr>
      </w:pPr>
      <w:bookmarkStart w:id="78" w:name="_Toc291249240"/>
      <w:r w:rsidRPr="008E7DDF">
        <w:t>Operational Policy Documents:</w:t>
      </w:r>
      <w:bookmarkEnd w:id="78"/>
    </w:p>
    <w:p w14:paraId="1E13AE9B" w14:textId="0FA14B70" w:rsidR="00321A51" w:rsidRPr="008E7DDF" w:rsidRDefault="00321A51" w:rsidP="009E7789">
      <w:pPr>
        <w:rPr>
          <w:lang w:val="en-US"/>
        </w:rPr>
      </w:pPr>
      <w:r w:rsidRPr="007A5E3A">
        <w:rPr>
          <w:lang w:val="en-US"/>
        </w:rPr>
        <w:t>Protected Information</w:t>
      </w:r>
    </w:p>
    <w:p w14:paraId="741E231B" w14:textId="77777777" w:rsidR="00321A51" w:rsidRPr="008E7DDF" w:rsidRDefault="00321A51" w:rsidP="009E7789">
      <w:pPr>
        <w:numPr>
          <w:ilvl w:val="0"/>
          <w:numId w:val="19"/>
        </w:numPr>
        <w:rPr>
          <w:lang w:val="en-US"/>
        </w:rPr>
      </w:pPr>
      <w:r w:rsidRPr="008E7DDF">
        <w:rPr>
          <w:lang w:val="en-US"/>
        </w:rPr>
        <w:t xml:space="preserve">Confidential information </w:t>
      </w:r>
    </w:p>
    <w:p w14:paraId="4335C8DB" w14:textId="77777777" w:rsidR="00321A51" w:rsidRPr="008E7DDF" w:rsidRDefault="00321A51" w:rsidP="009E7789">
      <w:pPr>
        <w:numPr>
          <w:ilvl w:val="0"/>
          <w:numId w:val="19"/>
        </w:numPr>
        <w:rPr>
          <w:lang w:val="en-US"/>
        </w:rPr>
      </w:pPr>
      <w:r w:rsidRPr="008E7DDF">
        <w:rPr>
          <w:lang w:val="en-US"/>
        </w:rPr>
        <w:t xml:space="preserve">Sensitive Information </w:t>
      </w:r>
    </w:p>
    <w:p w14:paraId="016751C1" w14:textId="77777777" w:rsidR="00321A51" w:rsidRPr="008E7DDF" w:rsidRDefault="00321A51" w:rsidP="009E7789">
      <w:pPr>
        <w:numPr>
          <w:ilvl w:val="0"/>
          <w:numId w:val="19"/>
        </w:numPr>
        <w:rPr>
          <w:lang w:val="en-US"/>
        </w:rPr>
      </w:pPr>
      <w:r w:rsidRPr="008E7DDF">
        <w:rPr>
          <w:lang w:val="en-US"/>
        </w:rPr>
        <w:t xml:space="preserve">Private information </w:t>
      </w:r>
    </w:p>
    <w:p w14:paraId="73B80492" w14:textId="77777777" w:rsidR="00321A51" w:rsidRPr="008E7DDF" w:rsidRDefault="00321A51" w:rsidP="009E7789">
      <w:pPr>
        <w:numPr>
          <w:ilvl w:val="0"/>
          <w:numId w:val="19"/>
        </w:numPr>
        <w:rPr>
          <w:lang w:val="en-US"/>
        </w:rPr>
      </w:pPr>
      <w:r w:rsidRPr="008E7DDF">
        <w:rPr>
          <w:lang w:val="en-US"/>
        </w:rPr>
        <w:t xml:space="preserve">Intellectual Property </w:t>
      </w:r>
    </w:p>
    <w:p w14:paraId="75943C5D" w14:textId="5913F17A" w:rsidR="00321A51" w:rsidRPr="008E7DDF" w:rsidRDefault="00321A51" w:rsidP="009E7789">
      <w:pPr>
        <w:rPr>
          <w:lang w:val="en-US"/>
        </w:rPr>
      </w:pPr>
      <w:r w:rsidRPr="007A5E3A">
        <w:rPr>
          <w:lang w:val="en-US"/>
        </w:rPr>
        <w:t>Access, Management and Dissemination</w:t>
      </w:r>
    </w:p>
    <w:p w14:paraId="52DCB3BF" w14:textId="77777777" w:rsidR="00321A51" w:rsidRPr="008E7DDF" w:rsidRDefault="00321A51" w:rsidP="009E7789">
      <w:pPr>
        <w:numPr>
          <w:ilvl w:val="0"/>
          <w:numId w:val="20"/>
        </w:numPr>
        <w:rPr>
          <w:lang w:val="en-US"/>
        </w:rPr>
      </w:pPr>
      <w:r w:rsidRPr="008E7DDF">
        <w:rPr>
          <w:lang w:val="en-US"/>
        </w:rPr>
        <w:t xml:space="preserve">Archiving and Preservation </w:t>
      </w:r>
    </w:p>
    <w:p w14:paraId="77E878E1" w14:textId="77777777" w:rsidR="00321A51" w:rsidRPr="008E7DDF" w:rsidRDefault="00321A51" w:rsidP="009E7789">
      <w:pPr>
        <w:numPr>
          <w:ilvl w:val="0"/>
          <w:numId w:val="20"/>
        </w:numPr>
        <w:rPr>
          <w:lang w:val="en-US"/>
        </w:rPr>
      </w:pPr>
      <w:r w:rsidRPr="008E7DDF">
        <w:rPr>
          <w:lang w:val="en-US"/>
        </w:rPr>
        <w:t xml:space="preserve">Data Integration </w:t>
      </w:r>
    </w:p>
    <w:p w14:paraId="2C724F6B" w14:textId="77777777" w:rsidR="00321A51" w:rsidRPr="008E7DDF" w:rsidRDefault="00321A51" w:rsidP="009E7789">
      <w:pPr>
        <w:numPr>
          <w:ilvl w:val="0"/>
          <w:numId w:val="20"/>
        </w:numPr>
        <w:rPr>
          <w:lang w:val="en-US"/>
        </w:rPr>
      </w:pPr>
      <w:r w:rsidRPr="008E7DDF">
        <w:rPr>
          <w:lang w:val="en-US"/>
        </w:rPr>
        <w:t xml:space="preserve">Data Sharing </w:t>
      </w:r>
    </w:p>
    <w:p w14:paraId="385D8321" w14:textId="77777777" w:rsidR="00321A51" w:rsidRPr="008E7DDF" w:rsidRDefault="00321A51" w:rsidP="009E7789">
      <w:pPr>
        <w:numPr>
          <w:ilvl w:val="0"/>
          <w:numId w:val="20"/>
        </w:numPr>
        <w:rPr>
          <w:lang w:val="en-US"/>
        </w:rPr>
      </w:pPr>
      <w:r w:rsidRPr="008E7DDF">
        <w:rPr>
          <w:lang w:val="en-US"/>
        </w:rPr>
        <w:t xml:space="preserve">Licensing </w:t>
      </w:r>
    </w:p>
    <w:p w14:paraId="767C58DC" w14:textId="77777777" w:rsidR="00321A51" w:rsidRPr="008E7DDF" w:rsidRDefault="00321A51" w:rsidP="009E7789">
      <w:pPr>
        <w:numPr>
          <w:ilvl w:val="0"/>
          <w:numId w:val="20"/>
        </w:numPr>
        <w:rPr>
          <w:lang w:val="en-US"/>
        </w:rPr>
      </w:pPr>
      <w:r w:rsidRPr="008E7DDF">
        <w:rPr>
          <w:lang w:val="en-US"/>
        </w:rPr>
        <w:t xml:space="preserve">Volunteered Geographic Information (VGI) </w:t>
      </w:r>
    </w:p>
    <w:p w14:paraId="1B69E1E4" w14:textId="77777777" w:rsidR="00321A51" w:rsidRPr="008E7DDF" w:rsidRDefault="00321A51" w:rsidP="009E7789">
      <w:pPr>
        <w:numPr>
          <w:ilvl w:val="0"/>
          <w:numId w:val="20"/>
        </w:numPr>
        <w:rPr>
          <w:lang w:val="en-US"/>
        </w:rPr>
      </w:pPr>
      <w:r w:rsidRPr="008E7DDF">
        <w:rPr>
          <w:lang w:val="en-US"/>
        </w:rPr>
        <w:t xml:space="preserve">Cloud Computing </w:t>
      </w:r>
    </w:p>
    <w:p w14:paraId="480BA5F2" w14:textId="77777777" w:rsidR="00321A51" w:rsidRPr="008E7DDF" w:rsidRDefault="00321A51" w:rsidP="009E7789">
      <w:pPr>
        <w:numPr>
          <w:ilvl w:val="0"/>
          <w:numId w:val="20"/>
        </w:numPr>
        <w:rPr>
          <w:lang w:val="en-US"/>
        </w:rPr>
      </w:pPr>
      <w:r w:rsidRPr="008E7DDF">
        <w:rPr>
          <w:lang w:val="en-US"/>
        </w:rPr>
        <w:t xml:space="preserve">Free and Open Source Software (FOSS) </w:t>
      </w:r>
    </w:p>
    <w:p w14:paraId="4D5AB0EB" w14:textId="72A4FB6B" w:rsidR="00321A51" w:rsidRPr="002C7CC8" w:rsidRDefault="00321A51">
      <w:pPr>
        <w:rPr>
          <w:lang w:val="fr-CA"/>
          <w:rPrChange w:id="79" w:author="Peter Pouplier" w:date="2015-05-22T08:03:00Z">
            <w:rPr>
              <w:lang w:val="en-US"/>
            </w:rPr>
          </w:rPrChange>
        </w:rPr>
      </w:pPr>
      <w:r w:rsidRPr="002C7CC8">
        <w:rPr>
          <w:lang w:val="fr-CA"/>
          <w:rPrChange w:id="80" w:author="Peter Pouplier" w:date="2015-05-22T08:03:00Z">
            <w:rPr>
              <w:lang w:val="en-US"/>
            </w:rPr>
          </w:rPrChange>
        </w:rPr>
        <w:t xml:space="preserve">Source: </w:t>
      </w:r>
      <w:r w:rsidR="004D5AEC">
        <w:fldChar w:fldCharType="begin"/>
      </w:r>
      <w:r w:rsidR="004D5AEC" w:rsidRPr="002C7CC8">
        <w:rPr>
          <w:lang w:val="fr-CA"/>
          <w:rPrChange w:id="81" w:author="Peter Pouplier" w:date="2015-05-22T08:03:00Z">
            <w:rPr/>
          </w:rPrChange>
        </w:rPr>
        <w:instrText xml:space="preserve"> HYPERLINK "http://www.nrcan.gc.ca/earth-sciences/geomatics/canadas-spatial-data-infrastructure/8902" </w:instrText>
      </w:r>
      <w:r w:rsidR="004D5AEC">
        <w:fldChar w:fldCharType="separate"/>
      </w:r>
      <w:r w:rsidRPr="002C7CC8">
        <w:rPr>
          <w:rStyle w:val="Hyperlink"/>
          <w:lang w:val="fr-CA"/>
          <w:rPrChange w:id="82" w:author="Peter Pouplier" w:date="2015-05-22T08:03:00Z">
            <w:rPr>
              <w:rStyle w:val="Hyperlink"/>
              <w:lang w:val="en-US"/>
            </w:rPr>
          </w:rPrChange>
        </w:rPr>
        <w:t>http://www.nrcan.gc.ca/earth-sciences/geomatics/canadas-spatial-data-infrastructure/8902</w:t>
      </w:r>
      <w:r w:rsidR="004D5AEC">
        <w:rPr>
          <w:rStyle w:val="Hyperlink"/>
          <w:lang w:val="en-US"/>
        </w:rPr>
        <w:fldChar w:fldCharType="end"/>
      </w:r>
    </w:p>
    <w:p w14:paraId="2B4208C5" w14:textId="77777777" w:rsidR="00321A51" w:rsidRPr="002C7CC8" w:rsidRDefault="00321A51" w:rsidP="009E7789">
      <w:pPr>
        <w:rPr>
          <w:lang w:val="fr-CA"/>
          <w:rPrChange w:id="83" w:author="Peter Pouplier" w:date="2015-05-22T08:03:00Z">
            <w:rPr>
              <w:lang w:val="en-US"/>
            </w:rPr>
          </w:rPrChange>
        </w:rPr>
      </w:pPr>
    </w:p>
    <w:p w14:paraId="0A629B3C" w14:textId="6179FAEC" w:rsidR="009C25A5" w:rsidRPr="008E7DDF" w:rsidRDefault="009C25A5" w:rsidP="009E7789">
      <w:pPr>
        <w:pStyle w:val="Overskrift1"/>
        <w:numPr>
          <w:ilvl w:val="0"/>
          <w:numId w:val="1"/>
        </w:numPr>
        <w:rPr>
          <w:lang w:val="en-US"/>
        </w:rPr>
      </w:pPr>
      <w:bookmarkStart w:id="84" w:name="_Toc390181022"/>
      <w:bookmarkStart w:id="85" w:name="_Toc386467451"/>
      <w:bookmarkStart w:id="86" w:name="_Toc386526256"/>
      <w:bookmarkStart w:id="87" w:name="_Toc386540885"/>
      <w:bookmarkStart w:id="88" w:name="_Toc408490444"/>
      <w:bookmarkStart w:id="89" w:name="_Toc291249241"/>
      <w:r w:rsidRPr="008E7DDF">
        <w:rPr>
          <w:lang w:val="en-US"/>
        </w:rPr>
        <w:t xml:space="preserve">Arctic SDI - </w:t>
      </w:r>
      <w:bookmarkEnd w:id="84"/>
      <w:r w:rsidRPr="008E7DDF">
        <w:rPr>
          <w:lang w:val="en-US"/>
        </w:rPr>
        <w:t>Governance, Organization</w:t>
      </w:r>
      <w:r w:rsidR="00205902" w:rsidRPr="008E7DDF">
        <w:rPr>
          <w:lang w:val="en-US"/>
        </w:rPr>
        <w:t>, Activities</w:t>
      </w:r>
      <w:r w:rsidRPr="008E7DDF">
        <w:rPr>
          <w:lang w:val="en-US"/>
        </w:rPr>
        <w:t xml:space="preserve"> and Operations</w:t>
      </w:r>
      <w:bookmarkEnd w:id="85"/>
      <w:bookmarkEnd w:id="86"/>
      <w:bookmarkEnd w:id="87"/>
      <w:bookmarkEnd w:id="88"/>
      <w:bookmarkEnd w:id="89"/>
    </w:p>
    <w:p w14:paraId="6D82103B" w14:textId="6147A935" w:rsidR="00E34FD1" w:rsidRPr="008E7DDF" w:rsidRDefault="00C360BB" w:rsidP="00FC3420">
      <w:pPr>
        <w:rPr>
          <w:i/>
          <w:lang w:val="en-US"/>
        </w:rPr>
      </w:pPr>
      <w:bookmarkStart w:id="90" w:name="_Toc408490445"/>
      <w:r w:rsidRPr="008E7DDF">
        <w:rPr>
          <w:bCs/>
          <w:lang w:val="en-US"/>
        </w:rPr>
        <w:t xml:space="preserve">For </w:t>
      </w:r>
      <w:r w:rsidR="00155A11" w:rsidRPr="008E7DDF">
        <w:rPr>
          <w:bCs/>
          <w:lang w:val="en-US"/>
        </w:rPr>
        <w:t>current</w:t>
      </w:r>
      <w:r w:rsidR="00FC3420" w:rsidRPr="008E7DDF">
        <w:rPr>
          <w:bCs/>
          <w:lang w:val="en-US"/>
        </w:rPr>
        <w:t xml:space="preserve"> detailed</w:t>
      </w:r>
      <w:r w:rsidR="00155A11" w:rsidRPr="008E7DDF">
        <w:rPr>
          <w:bCs/>
          <w:lang w:val="en-US"/>
        </w:rPr>
        <w:t xml:space="preserve"> </w:t>
      </w:r>
      <w:r w:rsidRPr="008E7DDF">
        <w:rPr>
          <w:bCs/>
          <w:lang w:val="en-US"/>
        </w:rPr>
        <w:t>information on</w:t>
      </w:r>
      <w:r w:rsidRPr="008E7DDF">
        <w:rPr>
          <w:lang w:val="en-US"/>
        </w:rPr>
        <w:t xml:space="preserve"> the </w:t>
      </w:r>
      <w:r w:rsidR="00155A11" w:rsidRPr="008E7DDF">
        <w:rPr>
          <w:lang w:val="en-US"/>
        </w:rPr>
        <w:t xml:space="preserve">Arctic SDI </w:t>
      </w:r>
      <w:r w:rsidR="00FC3420" w:rsidRPr="008E7DDF">
        <w:rPr>
          <w:lang w:val="en-US"/>
        </w:rPr>
        <w:t xml:space="preserve">governance and </w:t>
      </w:r>
      <w:r w:rsidR="00155A11" w:rsidRPr="008E7DDF">
        <w:rPr>
          <w:lang w:val="en-US"/>
        </w:rPr>
        <w:t>organization including its Board, National Contact Points and Working Groups please see the</w:t>
      </w:r>
      <w:r w:rsidR="00E34FD1" w:rsidRPr="008E7DDF">
        <w:rPr>
          <w:lang w:val="en-US"/>
        </w:rPr>
        <w:t xml:space="preserve"> </w:t>
      </w:r>
      <w:r w:rsidR="00E34FD1" w:rsidRPr="008E7DDF">
        <w:rPr>
          <w:i/>
          <w:lang w:val="en-US"/>
        </w:rPr>
        <w:t xml:space="preserve">Arctic SDI </w:t>
      </w:r>
      <w:r w:rsidR="00E34FD1" w:rsidRPr="008E7DDF">
        <w:rPr>
          <w:bCs/>
          <w:i/>
          <w:lang w:val="en-US"/>
        </w:rPr>
        <w:t>Governance</w:t>
      </w:r>
      <w:r w:rsidR="00E34FD1" w:rsidRPr="008E7DDF">
        <w:rPr>
          <w:i/>
          <w:lang w:val="en-US"/>
        </w:rPr>
        <w:t xml:space="preserve"> Document</w:t>
      </w:r>
      <w:r w:rsidR="00FC3420" w:rsidRPr="008E7DDF">
        <w:rPr>
          <w:i/>
          <w:lang w:val="en-US"/>
        </w:rPr>
        <w:t xml:space="preserve"> found on </w:t>
      </w:r>
      <w:r w:rsidR="004D5AEC">
        <w:fldChar w:fldCharType="begin"/>
      </w:r>
      <w:r w:rsidR="004D5AEC" w:rsidRPr="002C7CC8">
        <w:rPr>
          <w:lang w:val="en-US"/>
          <w:rPrChange w:id="91" w:author="Peter Pouplier" w:date="2015-05-22T08:03:00Z">
            <w:rPr/>
          </w:rPrChange>
        </w:rPr>
        <w:instrText xml:space="preserve"> HYPERLINK "http://arctic-sdi.org" </w:instrText>
      </w:r>
      <w:r w:rsidR="004D5AEC">
        <w:fldChar w:fldCharType="separate"/>
      </w:r>
      <w:r w:rsidR="00FC3420" w:rsidRPr="008E7DDF">
        <w:rPr>
          <w:rStyle w:val="Hyperlink"/>
          <w:i/>
          <w:lang w:val="en-US"/>
        </w:rPr>
        <w:t>the Arctic SDI Web site</w:t>
      </w:r>
      <w:r w:rsidR="004D5AEC">
        <w:rPr>
          <w:rStyle w:val="Hyperlink"/>
          <w:i/>
          <w:lang w:val="en-US"/>
        </w:rPr>
        <w:fldChar w:fldCharType="end"/>
      </w:r>
      <w:r w:rsidR="00E34FD1" w:rsidRPr="008E7DDF">
        <w:rPr>
          <w:i/>
          <w:lang w:val="en-US"/>
        </w:rPr>
        <w:t>.</w:t>
      </w:r>
    </w:p>
    <w:p w14:paraId="31B5A2B1" w14:textId="77777777" w:rsidR="009C25A5" w:rsidRPr="008E7DDF" w:rsidRDefault="009C25A5" w:rsidP="00547044">
      <w:pPr>
        <w:keepNext/>
        <w:keepLines/>
        <w:spacing w:before="200" w:after="0"/>
        <w:outlineLvl w:val="1"/>
        <w:rPr>
          <w:b/>
          <w:bCs/>
          <w:sz w:val="24"/>
          <w:szCs w:val="24"/>
          <w:lang w:val="en-US"/>
        </w:rPr>
      </w:pPr>
      <w:r w:rsidRPr="008E7DDF">
        <w:rPr>
          <w:b/>
          <w:bCs/>
          <w:sz w:val="24"/>
          <w:szCs w:val="24"/>
          <w:lang w:val="en-US"/>
        </w:rPr>
        <w:t>Memorandum of Understanding and Implementing Arrangements</w:t>
      </w:r>
      <w:bookmarkEnd w:id="90"/>
    </w:p>
    <w:p w14:paraId="202F3280" w14:textId="617074B6" w:rsidR="009C25A5" w:rsidRPr="008E7DDF" w:rsidRDefault="009C25A5" w:rsidP="00547044">
      <w:pPr>
        <w:rPr>
          <w:i/>
          <w:lang w:val="en-US"/>
        </w:rPr>
      </w:pPr>
      <w:r w:rsidRPr="008E7DDF">
        <w:rPr>
          <w:lang w:val="en-US"/>
        </w:rPr>
        <w:t>The foundation for the Arctic SDI is the legally non-binding “Memorandum of Understanding” (MOU</w:t>
      </w:r>
      <w:r w:rsidR="0066381C" w:rsidRPr="008E7DDF">
        <w:rPr>
          <w:lang w:val="en-US"/>
        </w:rPr>
        <w:t>) that</w:t>
      </w:r>
      <w:r w:rsidR="00A00559" w:rsidRPr="008E7DDF">
        <w:rPr>
          <w:lang w:val="en-US"/>
        </w:rPr>
        <w:t xml:space="preserve"> was signed in 2014</w:t>
      </w:r>
      <w:r w:rsidRPr="008E7DDF">
        <w:rPr>
          <w:lang w:val="en-US"/>
        </w:rPr>
        <w:t>, which expresses the intention of the signatories to collaborate.</w:t>
      </w:r>
      <w:r w:rsidR="00FC3420" w:rsidRPr="008E7DDF">
        <w:rPr>
          <w:rStyle w:val="Fodnotehenvisning"/>
          <w:lang w:val="en-US"/>
        </w:rPr>
        <w:footnoteReference w:id="7"/>
      </w:r>
      <w:r w:rsidRPr="008E7DDF">
        <w:rPr>
          <w:lang w:val="en-US"/>
        </w:rPr>
        <w:t xml:space="preserve"> </w:t>
      </w:r>
    </w:p>
    <w:p w14:paraId="1DA3964B" w14:textId="77777777" w:rsidR="009C25A5" w:rsidRPr="008E7DDF" w:rsidRDefault="009C25A5" w:rsidP="006D3B1C">
      <w:pPr>
        <w:pStyle w:val="Overskrift2"/>
        <w:numPr>
          <w:ilvl w:val="1"/>
          <w:numId w:val="1"/>
        </w:numPr>
      </w:pPr>
      <w:bookmarkStart w:id="92" w:name="_Toc408490446"/>
      <w:bookmarkStart w:id="93" w:name="_Toc291249242"/>
      <w:r w:rsidRPr="008E7DDF">
        <w:t>Arctic Council and the Senior Arctic Officials</w:t>
      </w:r>
      <w:bookmarkEnd w:id="92"/>
      <w:bookmarkEnd w:id="93"/>
    </w:p>
    <w:p w14:paraId="27C9899F" w14:textId="77777777" w:rsidR="009C25A5" w:rsidRPr="008E7DDF" w:rsidRDefault="009C25A5" w:rsidP="00547044">
      <w:pPr>
        <w:rPr>
          <w:lang w:val="en-US"/>
        </w:rPr>
      </w:pPr>
      <w:r w:rsidRPr="008E7DDF">
        <w:rPr>
          <w:lang w:val="en-US"/>
        </w:rPr>
        <w:t xml:space="preserve">To support the communication with the Arctic Council a link to the Senior Arctic Officials has been established through the secretariat of the Arctic Council working group </w:t>
      </w:r>
      <w:r w:rsidRPr="008E7DDF">
        <w:rPr>
          <w:i/>
          <w:lang w:val="en-US"/>
        </w:rPr>
        <w:t>Conservation of Arctic Flora and Fauna</w:t>
      </w:r>
      <w:r w:rsidRPr="008E7DDF">
        <w:rPr>
          <w:lang w:val="en-US"/>
        </w:rPr>
        <w:t xml:space="preserve"> (CAFF).</w:t>
      </w:r>
    </w:p>
    <w:p w14:paraId="79B17273" w14:textId="473818FB" w:rsidR="009C25A5" w:rsidRPr="008E7DDF" w:rsidRDefault="009C25A5" w:rsidP="006D3B1C">
      <w:pPr>
        <w:pStyle w:val="Overskrift2"/>
        <w:numPr>
          <w:ilvl w:val="1"/>
          <w:numId w:val="1"/>
        </w:numPr>
      </w:pPr>
      <w:bookmarkStart w:id="94" w:name="_Toc291249243"/>
      <w:bookmarkStart w:id="95" w:name="_Toc408490447"/>
      <w:r w:rsidRPr="008E7DDF">
        <w:t>The Arctic SDI Board</w:t>
      </w:r>
      <w:bookmarkEnd w:id="94"/>
      <w:r w:rsidRPr="008E7DDF">
        <w:t xml:space="preserve"> </w:t>
      </w:r>
      <w:bookmarkEnd w:id="95"/>
    </w:p>
    <w:p w14:paraId="27808FE1" w14:textId="3870981A" w:rsidR="009C25A5" w:rsidRPr="008E7DDF" w:rsidRDefault="009C25A5" w:rsidP="00003C31">
      <w:pPr>
        <w:rPr>
          <w:lang w:val="en-US"/>
        </w:rPr>
      </w:pPr>
      <w:r w:rsidRPr="008E7DDF">
        <w:rPr>
          <w:lang w:val="en-US"/>
        </w:rPr>
        <w:t xml:space="preserve">The decision-making body of the Arctic SDI cooperation is the </w:t>
      </w:r>
      <w:r w:rsidRPr="008E7DDF">
        <w:rPr>
          <w:b/>
          <w:lang w:val="en-US"/>
        </w:rPr>
        <w:t>Arctic SDI Board</w:t>
      </w:r>
      <w:r w:rsidRPr="008E7DDF">
        <w:rPr>
          <w:lang w:val="en-US"/>
        </w:rPr>
        <w:t>. The Board consist</w:t>
      </w:r>
      <w:r w:rsidR="00A00559" w:rsidRPr="008E7DDF">
        <w:rPr>
          <w:lang w:val="en-US"/>
        </w:rPr>
        <w:t>s</w:t>
      </w:r>
      <w:r w:rsidRPr="008E7DDF">
        <w:rPr>
          <w:lang w:val="en-US"/>
        </w:rPr>
        <w:t xml:space="preserve"> of one Director General or </w:t>
      </w:r>
      <w:r w:rsidR="00003C31" w:rsidRPr="008E7DDF">
        <w:rPr>
          <w:lang w:val="en-US"/>
        </w:rPr>
        <w:t xml:space="preserve">equivalent Executive </w:t>
      </w:r>
      <w:r w:rsidRPr="008E7DDF">
        <w:rPr>
          <w:lang w:val="en-US"/>
        </w:rPr>
        <w:t xml:space="preserve">from each of the </w:t>
      </w:r>
      <w:r w:rsidR="00003C31" w:rsidRPr="008E7DDF">
        <w:rPr>
          <w:lang w:val="en-US"/>
        </w:rPr>
        <w:t xml:space="preserve">8 participating mapping agencies. </w:t>
      </w:r>
      <w:r w:rsidRPr="008E7DDF">
        <w:rPr>
          <w:lang w:val="en-US"/>
        </w:rPr>
        <w:t xml:space="preserve"> </w:t>
      </w:r>
    </w:p>
    <w:p w14:paraId="77D6205D" w14:textId="77777777" w:rsidR="009C25A5" w:rsidRPr="008E7DDF" w:rsidRDefault="009C25A5" w:rsidP="006D3B1C">
      <w:pPr>
        <w:pStyle w:val="Overskrift2"/>
        <w:numPr>
          <w:ilvl w:val="1"/>
          <w:numId w:val="1"/>
        </w:numPr>
      </w:pPr>
      <w:bookmarkStart w:id="96" w:name="_Toc408490448"/>
      <w:bookmarkStart w:id="97" w:name="_Toc291249244"/>
      <w:r w:rsidRPr="008E7DDF">
        <w:t>National Contact Point</w:t>
      </w:r>
      <w:bookmarkEnd w:id="96"/>
      <w:bookmarkEnd w:id="97"/>
    </w:p>
    <w:p w14:paraId="6CA48BCA" w14:textId="5FAA281E" w:rsidR="009C25A5" w:rsidRPr="008E7DDF" w:rsidRDefault="00A00559" w:rsidP="00E76BB2">
      <w:pPr>
        <w:rPr>
          <w:lang w:val="en-US"/>
        </w:rPr>
      </w:pPr>
      <w:r w:rsidRPr="008E7DDF">
        <w:rPr>
          <w:lang w:val="en-US"/>
        </w:rPr>
        <w:t>Each</w:t>
      </w:r>
      <w:r w:rsidR="009C25A5" w:rsidRPr="008E7DDF">
        <w:rPr>
          <w:lang w:val="en-US"/>
        </w:rPr>
        <w:t xml:space="preserve"> Board Member appoints a representative from their institution to serve as the </w:t>
      </w:r>
      <w:r w:rsidR="009C25A5" w:rsidRPr="008E7DDF">
        <w:rPr>
          <w:b/>
          <w:lang w:val="en-US"/>
        </w:rPr>
        <w:t>Arctic SDI National Contact Point</w:t>
      </w:r>
      <w:r w:rsidR="009C25A5" w:rsidRPr="008E7DDF">
        <w:rPr>
          <w:lang w:val="en-US"/>
        </w:rPr>
        <w:t xml:space="preserve">. </w:t>
      </w:r>
      <w:r w:rsidR="007442EE" w:rsidRPr="008E7DDF">
        <w:rPr>
          <w:lang w:val="en-US"/>
        </w:rPr>
        <w:t xml:space="preserve">The </w:t>
      </w:r>
      <w:r w:rsidR="00D174B2" w:rsidRPr="008E7DDF">
        <w:rPr>
          <w:lang w:val="en-US"/>
        </w:rPr>
        <w:t>n</w:t>
      </w:r>
      <w:r w:rsidR="007442EE" w:rsidRPr="008E7DDF">
        <w:rPr>
          <w:lang w:val="en-US"/>
        </w:rPr>
        <w:t xml:space="preserve">ational </w:t>
      </w:r>
      <w:r w:rsidR="00D174B2" w:rsidRPr="008E7DDF">
        <w:rPr>
          <w:lang w:val="en-US"/>
        </w:rPr>
        <w:t>c</w:t>
      </w:r>
      <w:r w:rsidR="007442EE" w:rsidRPr="008E7DDF">
        <w:rPr>
          <w:lang w:val="en-US"/>
        </w:rPr>
        <w:t xml:space="preserve">ontact </w:t>
      </w:r>
      <w:r w:rsidR="00D174B2" w:rsidRPr="008E7DDF">
        <w:rPr>
          <w:lang w:val="en-US"/>
        </w:rPr>
        <w:t>p</w:t>
      </w:r>
      <w:r w:rsidR="007442EE" w:rsidRPr="008E7DDF">
        <w:rPr>
          <w:lang w:val="en-US"/>
        </w:rPr>
        <w:t>oints act</w:t>
      </w:r>
      <w:r w:rsidRPr="008E7DDF">
        <w:rPr>
          <w:lang w:val="en-US"/>
        </w:rPr>
        <w:t>s</w:t>
      </w:r>
      <w:r w:rsidR="007442EE" w:rsidRPr="008E7DDF">
        <w:rPr>
          <w:lang w:val="en-US"/>
        </w:rPr>
        <w:t xml:space="preserve"> as a point of liaison between their Board Member, the Arctic SDI fora </w:t>
      </w:r>
      <w:r w:rsidR="00D174B2" w:rsidRPr="008E7DDF">
        <w:rPr>
          <w:lang w:val="en-US"/>
        </w:rPr>
        <w:t xml:space="preserve">and </w:t>
      </w:r>
      <w:r w:rsidR="007442EE" w:rsidRPr="008E7DDF">
        <w:rPr>
          <w:lang w:val="en-US"/>
        </w:rPr>
        <w:t xml:space="preserve">working groups and the National Mapping Institutions involved in the </w:t>
      </w:r>
      <w:r w:rsidRPr="008E7DDF">
        <w:rPr>
          <w:lang w:val="en-US"/>
        </w:rPr>
        <w:t>cooperative efforts</w:t>
      </w:r>
      <w:r w:rsidR="00D174B2" w:rsidRPr="008E7DDF">
        <w:rPr>
          <w:lang w:val="en-US"/>
        </w:rPr>
        <w:t xml:space="preserve">. </w:t>
      </w:r>
    </w:p>
    <w:p w14:paraId="5DC9929E" w14:textId="1738E6F8" w:rsidR="00A00559" w:rsidRPr="008E7DDF" w:rsidRDefault="00A00559" w:rsidP="00B310B0">
      <w:pPr>
        <w:pStyle w:val="Overskrift2"/>
        <w:numPr>
          <w:ilvl w:val="1"/>
          <w:numId w:val="1"/>
        </w:numPr>
      </w:pPr>
      <w:bookmarkStart w:id="98" w:name="_Toc291249245"/>
      <w:r w:rsidRPr="008E7DDF">
        <w:t xml:space="preserve">Arctic SDI Working Groups </w:t>
      </w:r>
      <w:r w:rsidR="006C760F" w:rsidRPr="008E7DDF">
        <w:t xml:space="preserve">and Activities through </w:t>
      </w:r>
      <w:r w:rsidRPr="008E7DDF">
        <w:t>201</w:t>
      </w:r>
      <w:r w:rsidR="006C760F" w:rsidRPr="008E7DDF">
        <w:t>4</w:t>
      </w:r>
      <w:bookmarkEnd w:id="98"/>
    </w:p>
    <w:p w14:paraId="339D4658" w14:textId="5E9D1218" w:rsidR="00EE4A07" w:rsidRPr="008E7DDF" w:rsidRDefault="002354E3" w:rsidP="00125034">
      <w:pPr>
        <w:rPr>
          <w:lang w:val="en-US"/>
        </w:rPr>
      </w:pPr>
      <w:r w:rsidRPr="008E7DDF">
        <w:rPr>
          <w:lang w:val="en-US"/>
        </w:rPr>
        <w:t xml:space="preserve">Following is a representative sampling of the work that has been accomplished by the Arctic SDI to date. </w:t>
      </w:r>
      <w:r w:rsidR="00125034" w:rsidRPr="008E7DDF">
        <w:rPr>
          <w:lang w:val="en-US"/>
        </w:rPr>
        <w:t>The vision, strategy, implementation plan and roadmap for the Arctic SDI 2015-2020 build on the significant foundational work that has been accomplished through 2014.</w:t>
      </w:r>
    </w:p>
    <w:p w14:paraId="1CCDF6E1" w14:textId="190A9656" w:rsidR="001501E6" w:rsidRPr="008E7DDF" w:rsidRDefault="001501E6" w:rsidP="00125034">
      <w:pPr>
        <w:pStyle w:val="Overskrift2"/>
        <w:rPr>
          <w:b w:val="0"/>
        </w:rPr>
      </w:pPr>
      <w:bookmarkStart w:id="99" w:name="_Toc291249246"/>
      <w:r w:rsidRPr="008E7DDF">
        <w:t>Secretariat for the Chair of the Board and Chair of the National Contact Point</w:t>
      </w:r>
      <w:bookmarkEnd w:id="99"/>
    </w:p>
    <w:p w14:paraId="1411FE3D" w14:textId="77777777" w:rsidR="001501E6" w:rsidRPr="008E7DDF" w:rsidRDefault="001501E6" w:rsidP="00B310B0">
      <w:pPr>
        <w:rPr>
          <w:lang w:val="en-US"/>
        </w:rPr>
      </w:pPr>
    </w:p>
    <w:p w14:paraId="115335D7" w14:textId="77777777" w:rsidR="001501E6" w:rsidRPr="008E7DDF" w:rsidRDefault="001501E6" w:rsidP="00205902">
      <w:pPr>
        <w:pStyle w:val="Overskrift2"/>
      </w:pPr>
      <w:bookmarkStart w:id="100" w:name="_Toc291249247"/>
      <w:r w:rsidRPr="008E7DDF">
        <w:t>Arctic SDI Geo Portal for WMS Map Service and thematic data</w:t>
      </w:r>
      <w:bookmarkEnd w:id="100"/>
    </w:p>
    <w:p w14:paraId="63DD8A7B" w14:textId="45166A73" w:rsidR="00003C31" w:rsidRPr="008E7DDF" w:rsidRDefault="00003C31" w:rsidP="00125034">
      <w:pPr>
        <w:ind w:left="720"/>
        <w:rPr>
          <w:lang w:val="en-US"/>
        </w:rPr>
      </w:pPr>
      <w:r w:rsidRPr="008E7DDF">
        <w:rPr>
          <w:lang w:val="en-US"/>
        </w:rPr>
        <w:t>By December 2014:</w:t>
      </w:r>
    </w:p>
    <w:p w14:paraId="186406A5" w14:textId="469C63C7" w:rsidR="00003C31" w:rsidRPr="008E7DDF" w:rsidRDefault="001501E6" w:rsidP="00205902">
      <w:pPr>
        <w:numPr>
          <w:ilvl w:val="0"/>
          <w:numId w:val="8"/>
        </w:numPr>
        <w:ind w:left="1440"/>
        <w:rPr>
          <w:lang w:val="en-US"/>
        </w:rPr>
      </w:pPr>
      <w:r w:rsidRPr="008E7DDF">
        <w:rPr>
          <w:lang w:val="en-US"/>
        </w:rPr>
        <w:t>Develop, build and operate the Arctic SDI interface to Arctic Web Map Service, thematic data, Metadata Catalogue and future Arctic SDI services.</w:t>
      </w:r>
      <w:r w:rsidR="00003C31" w:rsidRPr="008E7DDF">
        <w:rPr>
          <w:lang w:val="en-US"/>
        </w:rPr>
        <w:t xml:space="preserve">  </w:t>
      </w:r>
    </w:p>
    <w:p w14:paraId="60EBD1F5" w14:textId="105FF3E5" w:rsidR="001501E6" w:rsidRPr="008E7DDF" w:rsidRDefault="001501E6" w:rsidP="00125034">
      <w:pPr>
        <w:numPr>
          <w:ilvl w:val="0"/>
          <w:numId w:val="8"/>
        </w:numPr>
        <w:ind w:left="1440"/>
        <w:rPr>
          <w:lang w:val="en-US"/>
        </w:rPr>
      </w:pPr>
      <w:r w:rsidRPr="008E7DDF">
        <w:rPr>
          <w:lang w:val="en-US"/>
        </w:rPr>
        <w:t>Establish and operate Arctic SDI Web Map Service</w:t>
      </w:r>
    </w:p>
    <w:p w14:paraId="21CDEEA7" w14:textId="25F6019D" w:rsidR="006C760F" w:rsidRPr="008E7DDF" w:rsidRDefault="001501E6" w:rsidP="00FB299C">
      <w:pPr>
        <w:numPr>
          <w:ilvl w:val="0"/>
          <w:numId w:val="9"/>
        </w:numPr>
        <w:ind w:left="1440"/>
        <w:rPr>
          <w:lang w:val="en-US"/>
        </w:rPr>
      </w:pPr>
      <w:r w:rsidRPr="008E7DDF">
        <w:rPr>
          <w:lang w:val="en-US"/>
        </w:rPr>
        <w:t>Build and operate the Arctic SDI Web Map Service</w:t>
      </w:r>
    </w:p>
    <w:p w14:paraId="3C32E0B6" w14:textId="5DB89424" w:rsidR="001501E6" w:rsidRPr="008E7DDF" w:rsidRDefault="001501E6" w:rsidP="00125034">
      <w:pPr>
        <w:pStyle w:val="Overskrift2"/>
      </w:pPr>
      <w:bookmarkStart w:id="101" w:name="_Toc291249248"/>
      <w:r w:rsidRPr="008E7DDF">
        <w:t>Technical Working Group</w:t>
      </w:r>
      <w:bookmarkEnd w:id="101"/>
      <w:r w:rsidRPr="008E7DDF">
        <w:t xml:space="preserve"> </w:t>
      </w:r>
    </w:p>
    <w:p w14:paraId="07FE887C" w14:textId="4AC6B432" w:rsidR="00003C31" w:rsidRPr="008E7DDF" w:rsidRDefault="00003C31" w:rsidP="00125034">
      <w:pPr>
        <w:ind w:left="720"/>
        <w:rPr>
          <w:lang w:val="en-US"/>
        </w:rPr>
      </w:pPr>
      <w:r w:rsidRPr="008E7DDF">
        <w:rPr>
          <w:lang w:val="en-US"/>
        </w:rPr>
        <w:t>Responsible for:</w:t>
      </w:r>
    </w:p>
    <w:p w14:paraId="06E372B3" w14:textId="77777777" w:rsidR="001501E6" w:rsidRPr="008E7DDF" w:rsidRDefault="001501E6" w:rsidP="00125034">
      <w:pPr>
        <w:numPr>
          <w:ilvl w:val="0"/>
          <w:numId w:val="5"/>
        </w:numPr>
        <w:ind w:left="1440"/>
        <w:rPr>
          <w:lang w:val="en-US"/>
        </w:rPr>
      </w:pPr>
      <w:r w:rsidRPr="008E7DDF">
        <w:rPr>
          <w:lang w:val="en-US"/>
        </w:rPr>
        <w:t xml:space="preserve">Infrastructure and technology </w:t>
      </w:r>
    </w:p>
    <w:p w14:paraId="5EB3E291" w14:textId="77777777" w:rsidR="001501E6" w:rsidRPr="008E7DDF" w:rsidRDefault="001501E6" w:rsidP="00125034">
      <w:pPr>
        <w:numPr>
          <w:ilvl w:val="0"/>
          <w:numId w:val="5"/>
        </w:numPr>
        <w:ind w:left="1440"/>
        <w:rPr>
          <w:lang w:val="en-US"/>
        </w:rPr>
      </w:pPr>
      <w:r w:rsidRPr="008E7DDF">
        <w:rPr>
          <w:lang w:val="en-US"/>
        </w:rPr>
        <w:t>Design, architecture and standards</w:t>
      </w:r>
    </w:p>
    <w:p w14:paraId="3607AE97" w14:textId="77777777" w:rsidR="001501E6" w:rsidRPr="008E7DDF" w:rsidRDefault="001501E6" w:rsidP="00125034">
      <w:pPr>
        <w:numPr>
          <w:ilvl w:val="0"/>
          <w:numId w:val="5"/>
        </w:numPr>
        <w:ind w:left="1440"/>
        <w:rPr>
          <w:lang w:val="en-US"/>
        </w:rPr>
      </w:pPr>
      <w:r w:rsidRPr="008E7DDF">
        <w:rPr>
          <w:lang w:val="en-US"/>
        </w:rPr>
        <w:t>Data models and metadata</w:t>
      </w:r>
    </w:p>
    <w:p w14:paraId="24767068" w14:textId="0214A85A" w:rsidR="001501E6" w:rsidRPr="008E7DDF" w:rsidRDefault="001501E6" w:rsidP="00FC3420">
      <w:pPr>
        <w:numPr>
          <w:ilvl w:val="0"/>
          <w:numId w:val="5"/>
        </w:numPr>
        <w:ind w:left="1440"/>
        <w:rPr>
          <w:lang w:val="en-US"/>
        </w:rPr>
      </w:pPr>
      <w:r w:rsidRPr="008E7DDF">
        <w:rPr>
          <w:lang w:val="en-US"/>
        </w:rPr>
        <w:t>Technical proposals for establishing Arctic SDI WMS, the Web portal as the primary Arctic SDI interface and for other coming services</w:t>
      </w:r>
    </w:p>
    <w:p w14:paraId="6EC31461" w14:textId="77777777" w:rsidR="001501E6" w:rsidRPr="008E7DDF" w:rsidRDefault="001501E6" w:rsidP="00205902">
      <w:pPr>
        <w:pStyle w:val="Overskrift2"/>
        <w:rPr>
          <w:b w:val="0"/>
        </w:rPr>
      </w:pPr>
      <w:bookmarkStart w:id="102" w:name="_Toc291249249"/>
      <w:r w:rsidRPr="008E7DDF">
        <w:t>CAFF Thematic Data</w:t>
      </w:r>
      <w:bookmarkEnd w:id="102"/>
    </w:p>
    <w:p w14:paraId="0607134B" w14:textId="6C117FC2" w:rsidR="001501E6" w:rsidRPr="008E7DDF" w:rsidRDefault="00FB299C" w:rsidP="00FC3420">
      <w:pPr>
        <w:ind w:left="720"/>
        <w:rPr>
          <w:lang w:val="en-US"/>
        </w:rPr>
      </w:pPr>
      <w:r w:rsidRPr="008E7DDF">
        <w:rPr>
          <w:lang w:val="en-US"/>
        </w:rPr>
        <w:t>By December 2014 the Arctic SDI Working Groups will i</w:t>
      </w:r>
      <w:r w:rsidR="001501E6" w:rsidRPr="008E7DDF">
        <w:rPr>
          <w:lang w:val="en-US"/>
        </w:rPr>
        <w:t xml:space="preserve">mplement access through the Geo Portal to CAFF thematic remote sensing data on land cover change </w:t>
      </w:r>
    </w:p>
    <w:p w14:paraId="587BE74E" w14:textId="74493217" w:rsidR="001501E6" w:rsidRPr="008E7DDF" w:rsidRDefault="006C760F" w:rsidP="00FC3420">
      <w:pPr>
        <w:pStyle w:val="Overskrift2"/>
        <w:rPr>
          <w:b w:val="0"/>
        </w:rPr>
      </w:pPr>
      <w:bookmarkStart w:id="103" w:name="_Toc291249250"/>
      <w:r w:rsidRPr="008E7DDF">
        <w:t xml:space="preserve">Initial </w:t>
      </w:r>
      <w:r w:rsidR="001501E6" w:rsidRPr="008E7DDF">
        <w:t>Development of Arctic SDI Strategy 2015 - 2020</w:t>
      </w:r>
      <w:bookmarkEnd w:id="103"/>
    </w:p>
    <w:p w14:paraId="24658AFB" w14:textId="5B6C11F1" w:rsidR="001501E6" w:rsidRPr="008E7DDF" w:rsidRDefault="00FB299C" w:rsidP="00FC3420">
      <w:pPr>
        <w:ind w:left="720"/>
        <w:rPr>
          <w:lang w:val="en-US"/>
        </w:rPr>
      </w:pPr>
      <w:r w:rsidRPr="008E7DDF">
        <w:rPr>
          <w:lang w:val="en-US"/>
        </w:rPr>
        <w:t xml:space="preserve">A </w:t>
      </w:r>
      <w:r w:rsidR="001501E6" w:rsidRPr="008E7DDF">
        <w:rPr>
          <w:lang w:val="en-US"/>
        </w:rPr>
        <w:t xml:space="preserve">draft strategy 2015 – 2020 </w:t>
      </w:r>
      <w:r w:rsidRPr="008E7DDF">
        <w:rPr>
          <w:lang w:val="en-US"/>
        </w:rPr>
        <w:t xml:space="preserve">was presented to the Board in 2014.  The first draft </w:t>
      </w:r>
      <w:r w:rsidR="001501E6" w:rsidRPr="008E7DDF">
        <w:rPr>
          <w:lang w:val="en-US"/>
        </w:rPr>
        <w:t>includ</w:t>
      </w:r>
      <w:r w:rsidRPr="008E7DDF">
        <w:rPr>
          <w:lang w:val="en-US"/>
        </w:rPr>
        <w:t>ed the following</w:t>
      </w:r>
      <w:r w:rsidR="001501E6" w:rsidRPr="008E7DDF">
        <w:rPr>
          <w:lang w:val="en-US"/>
        </w:rPr>
        <w:t xml:space="preserve"> consideration</w:t>
      </w:r>
      <w:r w:rsidRPr="008E7DDF">
        <w:rPr>
          <w:lang w:val="en-US"/>
        </w:rPr>
        <w:t>s:</w:t>
      </w:r>
    </w:p>
    <w:p w14:paraId="66918B62" w14:textId="77777777" w:rsidR="001501E6" w:rsidRPr="008E7DDF" w:rsidRDefault="001501E6" w:rsidP="00FC3420">
      <w:pPr>
        <w:numPr>
          <w:ilvl w:val="0"/>
          <w:numId w:val="7"/>
        </w:numPr>
        <w:ind w:left="1440"/>
        <w:rPr>
          <w:lang w:val="en-US"/>
        </w:rPr>
      </w:pPr>
      <w:r w:rsidRPr="008E7DDF">
        <w:rPr>
          <w:lang w:val="en-US"/>
        </w:rPr>
        <w:t>User needs</w:t>
      </w:r>
    </w:p>
    <w:p w14:paraId="789D2463" w14:textId="77777777" w:rsidR="001501E6" w:rsidRPr="008E7DDF" w:rsidRDefault="001501E6" w:rsidP="00FC3420">
      <w:pPr>
        <w:numPr>
          <w:ilvl w:val="0"/>
          <w:numId w:val="7"/>
        </w:numPr>
        <w:ind w:left="1440"/>
        <w:rPr>
          <w:lang w:val="en-US"/>
        </w:rPr>
      </w:pPr>
      <w:r w:rsidRPr="008E7DDF">
        <w:rPr>
          <w:lang w:val="en-US"/>
        </w:rPr>
        <w:t>Thematic datasets for Arctic SDI and role of other data providers</w:t>
      </w:r>
    </w:p>
    <w:p w14:paraId="3F89D87C" w14:textId="77777777" w:rsidR="001501E6" w:rsidRPr="008E7DDF" w:rsidRDefault="001501E6" w:rsidP="00FC3420">
      <w:pPr>
        <w:numPr>
          <w:ilvl w:val="0"/>
          <w:numId w:val="7"/>
        </w:numPr>
        <w:ind w:left="1440"/>
        <w:rPr>
          <w:lang w:val="en-US"/>
        </w:rPr>
      </w:pPr>
      <w:r w:rsidRPr="008E7DDF">
        <w:rPr>
          <w:lang w:val="en-US"/>
        </w:rPr>
        <w:t>Data sharing Principles</w:t>
      </w:r>
    </w:p>
    <w:p w14:paraId="2642E3E4" w14:textId="77777777" w:rsidR="001501E6" w:rsidRPr="008E7DDF" w:rsidRDefault="001501E6" w:rsidP="00FC3420">
      <w:pPr>
        <w:numPr>
          <w:ilvl w:val="0"/>
          <w:numId w:val="7"/>
        </w:numPr>
        <w:ind w:left="1440"/>
        <w:rPr>
          <w:lang w:val="en-US"/>
        </w:rPr>
      </w:pPr>
      <w:r w:rsidRPr="008E7DDF">
        <w:rPr>
          <w:lang w:val="en-US"/>
        </w:rPr>
        <w:t>Arctic Council and other stakeholders</w:t>
      </w:r>
    </w:p>
    <w:p w14:paraId="6F2D694F" w14:textId="77777777" w:rsidR="001501E6" w:rsidRPr="008E7DDF" w:rsidRDefault="001501E6" w:rsidP="00FC3420">
      <w:pPr>
        <w:numPr>
          <w:ilvl w:val="0"/>
          <w:numId w:val="7"/>
        </w:numPr>
        <w:ind w:left="1440"/>
        <w:rPr>
          <w:lang w:val="en-US"/>
        </w:rPr>
      </w:pPr>
      <w:r w:rsidRPr="008E7DDF">
        <w:rPr>
          <w:lang w:val="en-US"/>
        </w:rPr>
        <w:t>Resources and financing</w:t>
      </w:r>
    </w:p>
    <w:p w14:paraId="3C2DE07A" w14:textId="77777777" w:rsidR="001501E6" w:rsidRPr="008E7DDF" w:rsidRDefault="001501E6" w:rsidP="00FC3420">
      <w:pPr>
        <w:numPr>
          <w:ilvl w:val="0"/>
          <w:numId w:val="7"/>
        </w:numPr>
        <w:ind w:left="1440"/>
        <w:rPr>
          <w:lang w:val="en-US"/>
        </w:rPr>
      </w:pPr>
      <w:r w:rsidRPr="008E7DDF">
        <w:rPr>
          <w:lang w:val="en-US"/>
        </w:rPr>
        <w:t>Arctic SDI and the role on the international Geodata scene</w:t>
      </w:r>
    </w:p>
    <w:p w14:paraId="47098DFF" w14:textId="77777777" w:rsidR="001501E6" w:rsidRPr="008E7DDF" w:rsidRDefault="001501E6" w:rsidP="00FC3420">
      <w:pPr>
        <w:numPr>
          <w:ilvl w:val="0"/>
          <w:numId w:val="7"/>
        </w:numPr>
        <w:ind w:left="1440"/>
        <w:rPr>
          <w:lang w:val="en-US"/>
        </w:rPr>
      </w:pPr>
      <w:r w:rsidRPr="008E7DDF">
        <w:rPr>
          <w:lang w:val="en-US"/>
        </w:rPr>
        <w:t>Prioritized proposal for activities with reference to the Arctic SDI Reference Model</w:t>
      </w:r>
    </w:p>
    <w:p w14:paraId="63F14E70" w14:textId="396ADA84" w:rsidR="001501E6" w:rsidRPr="008E7DDF" w:rsidRDefault="001501E6" w:rsidP="00125034">
      <w:pPr>
        <w:numPr>
          <w:ilvl w:val="0"/>
          <w:numId w:val="7"/>
        </w:numPr>
        <w:ind w:left="1440"/>
        <w:rPr>
          <w:lang w:val="en-US"/>
        </w:rPr>
      </w:pPr>
      <w:r w:rsidRPr="008E7DDF">
        <w:rPr>
          <w:lang w:val="en-US"/>
        </w:rPr>
        <w:t>Common understanding of Arctic SDI and revision of Arctic SDI Vision</w:t>
      </w:r>
    </w:p>
    <w:p w14:paraId="2CBADC2E" w14:textId="77777777" w:rsidR="001501E6" w:rsidRPr="008E7DDF" w:rsidRDefault="001501E6" w:rsidP="00125034">
      <w:pPr>
        <w:pStyle w:val="Overskrift2"/>
        <w:rPr>
          <w:b w:val="0"/>
        </w:rPr>
      </w:pPr>
      <w:bookmarkStart w:id="104" w:name="_Toc291249251"/>
      <w:r w:rsidRPr="008E7DDF">
        <w:t>Development of legal/administrative operational Policies</w:t>
      </w:r>
      <w:bookmarkEnd w:id="104"/>
    </w:p>
    <w:p w14:paraId="7C366DCF" w14:textId="353AF3ED" w:rsidR="001501E6" w:rsidRPr="008E7DDF" w:rsidRDefault="001501E6" w:rsidP="00A077FD">
      <w:pPr>
        <w:numPr>
          <w:ilvl w:val="0"/>
          <w:numId w:val="6"/>
        </w:numPr>
        <w:rPr>
          <w:lang w:val="en-US"/>
        </w:rPr>
      </w:pPr>
      <w:r w:rsidRPr="008E7DDF">
        <w:rPr>
          <w:lang w:val="en-US"/>
        </w:rPr>
        <w:t>Implementing Arrangements</w:t>
      </w:r>
      <w:r w:rsidR="00A077FD" w:rsidRPr="008E7DDF">
        <w:rPr>
          <w:lang w:val="en-US"/>
        </w:rPr>
        <w:t xml:space="preserve"> and c</w:t>
      </w:r>
      <w:r w:rsidRPr="008E7DDF">
        <w:rPr>
          <w:lang w:val="en-US"/>
        </w:rPr>
        <w:t>ontracts</w:t>
      </w:r>
      <w:r w:rsidR="00A077FD" w:rsidRPr="008E7DDF">
        <w:rPr>
          <w:lang w:val="en-US"/>
        </w:rPr>
        <w:t>, etc.</w:t>
      </w:r>
    </w:p>
    <w:p w14:paraId="4F1F879F" w14:textId="74100ECC" w:rsidR="001501E6" w:rsidRPr="008E7DDF" w:rsidRDefault="001501E6" w:rsidP="00B310B0">
      <w:pPr>
        <w:numPr>
          <w:ilvl w:val="0"/>
          <w:numId w:val="6"/>
        </w:numPr>
        <w:rPr>
          <w:lang w:val="en-US"/>
        </w:rPr>
      </w:pPr>
      <w:r w:rsidRPr="008E7DDF">
        <w:rPr>
          <w:lang w:val="en-US"/>
        </w:rPr>
        <w:t>Policies and legal framework</w:t>
      </w:r>
    </w:p>
    <w:p w14:paraId="07A2CE7C" w14:textId="77777777" w:rsidR="001501E6" w:rsidRPr="008E7DDF" w:rsidRDefault="001501E6" w:rsidP="00B310B0">
      <w:pPr>
        <w:rPr>
          <w:lang w:val="en-US"/>
        </w:rPr>
      </w:pPr>
    </w:p>
    <w:p w14:paraId="0BD817DC" w14:textId="4A2CE513" w:rsidR="001501E6" w:rsidRPr="008E7DDF" w:rsidRDefault="00205902" w:rsidP="00205902">
      <w:pPr>
        <w:pStyle w:val="Overskrift2"/>
        <w:rPr>
          <w:b w:val="0"/>
        </w:rPr>
      </w:pPr>
      <w:bookmarkStart w:id="105" w:name="_Toc291249252"/>
      <w:r w:rsidRPr="008E7DDF">
        <w:t xml:space="preserve">Significant </w:t>
      </w:r>
      <w:r w:rsidR="001501E6" w:rsidRPr="008E7DDF">
        <w:t xml:space="preserve">Communication, </w:t>
      </w:r>
      <w:r w:rsidRPr="008E7DDF">
        <w:t>D</w:t>
      </w:r>
      <w:r w:rsidR="001501E6" w:rsidRPr="008E7DDF">
        <w:t xml:space="preserve">ocumentation, </w:t>
      </w:r>
      <w:r w:rsidRPr="008E7DDF">
        <w:t xml:space="preserve">Development of Arctic SDI </w:t>
      </w:r>
      <w:r w:rsidR="001501E6" w:rsidRPr="008E7DDF">
        <w:t>Website</w:t>
      </w:r>
      <w:bookmarkEnd w:id="105"/>
      <w:r w:rsidRPr="008E7DDF">
        <w:t xml:space="preserve"> </w:t>
      </w:r>
    </w:p>
    <w:p w14:paraId="1CCD56CA" w14:textId="77777777" w:rsidR="00594D5D" w:rsidRPr="008E7DDF" w:rsidRDefault="00594D5D" w:rsidP="00594D5D">
      <w:pPr>
        <w:pStyle w:val="Overskrift1"/>
        <w:numPr>
          <w:ilvl w:val="0"/>
          <w:numId w:val="1"/>
        </w:numPr>
        <w:rPr>
          <w:lang w:val="en-US"/>
        </w:rPr>
      </w:pPr>
      <w:bookmarkStart w:id="106" w:name="_Toc291249253"/>
      <w:r w:rsidRPr="008E7DDF">
        <w:rPr>
          <w:lang w:val="en-US"/>
        </w:rPr>
        <w:t>Current updated documents</w:t>
      </w:r>
      <w:bookmarkEnd w:id="106"/>
    </w:p>
    <w:p w14:paraId="0C87403A" w14:textId="77777777" w:rsidR="00594D5D" w:rsidRPr="008E7DDF" w:rsidRDefault="00594D5D" w:rsidP="00594D5D">
      <w:pPr>
        <w:pStyle w:val="Fodnotetekst"/>
        <w:ind w:left="720"/>
        <w:rPr>
          <w:lang w:val="en-US"/>
        </w:rPr>
      </w:pPr>
      <w:r w:rsidRPr="008E7DDF">
        <w:rPr>
          <w:lang w:val="en-US"/>
        </w:rPr>
        <w:t>A new suite of Arctic SDI documents build on this foundational Framework to document the next phase of priorities and activities for the Arctic SDI:</w:t>
      </w:r>
    </w:p>
    <w:p w14:paraId="6B9D00D7" w14:textId="77777777" w:rsidR="00594D5D" w:rsidRPr="008E7DDF" w:rsidRDefault="00594D5D" w:rsidP="00594D5D">
      <w:pPr>
        <w:pStyle w:val="Fodnotetekst"/>
        <w:ind w:left="720"/>
        <w:rPr>
          <w:lang w:val="en-US"/>
        </w:rPr>
      </w:pPr>
    </w:p>
    <w:p w14:paraId="3BB7B76E" w14:textId="77777777" w:rsidR="00594D5D" w:rsidRPr="008E7DDF" w:rsidRDefault="00594D5D" w:rsidP="00594D5D">
      <w:pPr>
        <w:pStyle w:val="Fodnotetekst"/>
        <w:numPr>
          <w:ilvl w:val="0"/>
          <w:numId w:val="31"/>
        </w:numPr>
        <w:rPr>
          <w:lang w:val="en-US"/>
        </w:rPr>
      </w:pPr>
      <w:r w:rsidRPr="008E7DDF">
        <w:rPr>
          <w:lang w:val="en-US"/>
        </w:rPr>
        <w:t>The Arctic SDI Strategic Plan 2015-2020</w:t>
      </w:r>
    </w:p>
    <w:p w14:paraId="1204BFF2" w14:textId="77777777" w:rsidR="00594D5D" w:rsidRPr="008E7DDF" w:rsidRDefault="00594D5D" w:rsidP="00594D5D">
      <w:pPr>
        <w:pStyle w:val="Fodnotetekst"/>
        <w:numPr>
          <w:ilvl w:val="0"/>
          <w:numId w:val="31"/>
        </w:numPr>
        <w:rPr>
          <w:lang w:val="en-US"/>
        </w:rPr>
      </w:pPr>
      <w:r w:rsidRPr="008E7DDF">
        <w:rPr>
          <w:lang w:val="en-US"/>
        </w:rPr>
        <w:t>Objective Implementation Plans</w:t>
      </w:r>
    </w:p>
    <w:p w14:paraId="5B44573E" w14:textId="77777777" w:rsidR="00594D5D" w:rsidRPr="008E7DDF" w:rsidRDefault="00594D5D" w:rsidP="00594D5D">
      <w:pPr>
        <w:pStyle w:val="Fodnotetekst"/>
        <w:numPr>
          <w:ilvl w:val="0"/>
          <w:numId w:val="31"/>
        </w:numPr>
        <w:rPr>
          <w:lang w:val="en-US"/>
        </w:rPr>
      </w:pPr>
      <w:r w:rsidRPr="008E7DDF">
        <w:rPr>
          <w:lang w:val="en-US"/>
        </w:rPr>
        <w:t>Arctic SDI Roadmap</w:t>
      </w:r>
    </w:p>
    <w:p w14:paraId="67D3C56E" w14:textId="77777777" w:rsidR="00594D5D" w:rsidRPr="008E7DDF" w:rsidRDefault="00594D5D" w:rsidP="00594D5D">
      <w:pPr>
        <w:pStyle w:val="Fodnotetekst"/>
        <w:numPr>
          <w:ilvl w:val="0"/>
          <w:numId w:val="31"/>
        </w:numPr>
        <w:rPr>
          <w:lang w:val="en-US"/>
        </w:rPr>
      </w:pPr>
      <w:r w:rsidRPr="008E7DDF">
        <w:rPr>
          <w:lang w:val="en-US"/>
        </w:rPr>
        <w:t xml:space="preserve">Governance.  </w:t>
      </w:r>
    </w:p>
    <w:p w14:paraId="2B07F70A" w14:textId="77777777" w:rsidR="00594D5D" w:rsidRPr="008E7DDF" w:rsidRDefault="00594D5D" w:rsidP="00594D5D">
      <w:pPr>
        <w:pStyle w:val="Fodnotetekst"/>
        <w:ind w:left="720"/>
        <w:rPr>
          <w:lang w:val="en-US"/>
        </w:rPr>
      </w:pPr>
    </w:p>
    <w:p w14:paraId="4249F9FB" w14:textId="52D4E665" w:rsidR="00594D5D" w:rsidRPr="008E7DDF" w:rsidRDefault="00594D5D" w:rsidP="00594D5D">
      <w:pPr>
        <w:pStyle w:val="Fodnotetekst"/>
        <w:ind w:left="720"/>
        <w:rPr>
          <w:lang w:val="en-US"/>
        </w:rPr>
      </w:pPr>
      <w:r w:rsidRPr="008E7DDF">
        <w:rPr>
          <w:lang w:val="en-US"/>
        </w:rPr>
        <w:t>The Arctic SDI Web Portal is the best source for up-to-date documents</w:t>
      </w:r>
      <w:r w:rsidR="006C5FE0" w:rsidRPr="008E7DDF">
        <w:rPr>
          <w:lang w:val="en-US"/>
        </w:rPr>
        <w:t xml:space="preserve">: </w:t>
      </w:r>
      <w:hyperlink r:id="rId20" w:history="1">
        <w:r w:rsidRPr="008E7DDF">
          <w:rPr>
            <w:rStyle w:val="Hyperlink"/>
            <w:lang w:val="en-US"/>
          </w:rPr>
          <w:t>http://arctic-sdi.org/</w:t>
        </w:r>
      </w:hyperlink>
      <w:r w:rsidRPr="008E7DDF">
        <w:rPr>
          <w:lang w:val="en-US"/>
        </w:rPr>
        <w:t xml:space="preserve"> </w:t>
      </w:r>
    </w:p>
    <w:p w14:paraId="5A0A0E9A" w14:textId="31FA1C4E" w:rsidR="008A2B84" w:rsidRPr="008E7DDF" w:rsidRDefault="008A2B84" w:rsidP="00205902">
      <w:pPr>
        <w:autoSpaceDE w:val="0"/>
        <w:autoSpaceDN w:val="0"/>
        <w:adjustRightInd w:val="0"/>
        <w:spacing w:after="134" w:line="240" w:lineRule="auto"/>
        <w:rPr>
          <w:rFonts w:ascii="Tahoma" w:hAnsi="Tahoma" w:cs="Tahoma"/>
          <w:b/>
          <w:color w:val="000000"/>
          <w:sz w:val="20"/>
          <w:szCs w:val="20"/>
          <w:lang w:val="en-US"/>
        </w:rPr>
      </w:pPr>
    </w:p>
    <w:sectPr w:rsidR="008A2B84" w:rsidRPr="008E7DDF" w:rsidSect="00C06DF4">
      <w:headerReference w:type="even" r:id="rId21"/>
      <w:headerReference w:type="default" r:id="rId22"/>
      <w:footerReference w:type="even" r:id="rId23"/>
      <w:footerReference w:type="default" r:id="rId24"/>
      <w:headerReference w:type="first" r:id="rId25"/>
      <w:pgSz w:w="11907" w:h="16839" w:code="9"/>
      <w:pgMar w:top="1858" w:right="1178" w:bottom="1701" w:left="1666" w:header="708" w:footer="708" w:gutter="0"/>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EE693F" w14:textId="77777777" w:rsidR="004D5AEC" w:rsidRDefault="004D5AEC" w:rsidP="002D047C">
      <w:pPr>
        <w:spacing w:after="0" w:line="240" w:lineRule="auto"/>
      </w:pPr>
      <w:r>
        <w:separator/>
      </w:r>
    </w:p>
  </w:endnote>
  <w:endnote w:type="continuationSeparator" w:id="0">
    <w:p w14:paraId="607E5A1D" w14:textId="77777777" w:rsidR="004D5AEC" w:rsidRDefault="004D5AEC" w:rsidP="002D047C">
      <w:pPr>
        <w:spacing w:after="0" w:line="240" w:lineRule="auto"/>
      </w:pPr>
      <w:r>
        <w:continuationSeparator/>
      </w:r>
    </w:p>
  </w:endnote>
  <w:endnote w:type="continuationNotice" w:id="1">
    <w:p w14:paraId="313EB399" w14:textId="77777777" w:rsidR="004D5AEC" w:rsidRDefault="004D5A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CC73E" w14:textId="77777777" w:rsidR="005F77E8" w:rsidRDefault="005F77E8" w:rsidP="001568DE">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2DB84E2A" w14:textId="77777777" w:rsidR="005F77E8" w:rsidRDefault="005F77E8" w:rsidP="004A3705">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47E93" w14:textId="77777777" w:rsidR="005F77E8" w:rsidRDefault="005F77E8" w:rsidP="001568DE">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2C7CC8">
      <w:rPr>
        <w:rStyle w:val="Sidetal"/>
        <w:noProof/>
      </w:rPr>
      <w:t>13</w:t>
    </w:r>
    <w:r>
      <w:rPr>
        <w:rStyle w:val="Sidetal"/>
      </w:rPr>
      <w:fldChar w:fldCharType="end"/>
    </w:r>
  </w:p>
  <w:p w14:paraId="69B9C92D" w14:textId="5CB32689" w:rsidR="005F77E8" w:rsidRDefault="005F77E8" w:rsidP="00C06DF4">
    <w:pPr>
      <w:spacing w:line="320" w:lineRule="atLeast"/>
      <w:ind w:right="360"/>
      <w:jc w:val="center"/>
      <w:rPr>
        <w:rFonts w:cs="Calibri"/>
        <w:b/>
        <w:sz w:val="40"/>
        <w:szCs w:val="40"/>
        <w:lang w:val="is-IS" w:eastAsia="is-IS"/>
      </w:rPr>
    </w:pPr>
    <w:r w:rsidRPr="001E5776">
      <w:rPr>
        <w:rFonts w:ascii="Tahoma" w:hAnsi="Tahoma" w:cs="Tahoma"/>
        <w:i/>
        <w:sz w:val="16"/>
        <w:szCs w:val="16"/>
        <w:lang w:val="en-GB"/>
      </w:rPr>
      <w:t>A</w:t>
    </w:r>
    <w:r>
      <w:rPr>
        <w:rFonts w:ascii="Tahoma" w:hAnsi="Tahoma" w:cs="Tahoma"/>
        <w:i/>
        <w:sz w:val="16"/>
        <w:szCs w:val="16"/>
        <w:lang w:val="en-GB"/>
      </w:rPr>
      <w:t>RCTIC SDI Framework Document</w:t>
    </w:r>
  </w:p>
  <w:p w14:paraId="1767BB29" w14:textId="77777777" w:rsidR="005F77E8" w:rsidRPr="001E5776" w:rsidRDefault="005F77E8">
    <w:pPr>
      <w:pStyle w:val="Sidefod"/>
      <w:rPr>
        <w:i/>
        <w:sz w:val="16"/>
        <w:szCs w:val="16"/>
        <w:lang w:val="is-I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294AA" w14:textId="77777777" w:rsidR="004D5AEC" w:rsidRDefault="004D5AEC" w:rsidP="002D047C">
      <w:pPr>
        <w:spacing w:after="0" w:line="240" w:lineRule="auto"/>
      </w:pPr>
      <w:r>
        <w:separator/>
      </w:r>
    </w:p>
  </w:footnote>
  <w:footnote w:type="continuationSeparator" w:id="0">
    <w:p w14:paraId="5016C656" w14:textId="77777777" w:rsidR="004D5AEC" w:rsidRDefault="004D5AEC" w:rsidP="002D047C">
      <w:pPr>
        <w:spacing w:after="0" w:line="240" w:lineRule="auto"/>
      </w:pPr>
      <w:r>
        <w:continuationSeparator/>
      </w:r>
    </w:p>
  </w:footnote>
  <w:footnote w:type="continuationNotice" w:id="1">
    <w:p w14:paraId="341678D1" w14:textId="77777777" w:rsidR="004D5AEC" w:rsidRDefault="004D5AEC">
      <w:pPr>
        <w:spacing w:after="0" w:line="240" w:lineRule="auto"/>
      </w:pPr>
    </w:p>
  </w:footnote>
  <w:footnote w:id="2">
    <w:p w14:paraId="47D8113B" w14:textId="4C97880F" w:rsidR="005F77E8" w:rsidRPr="007A5E3A" w:rsidRDefault="005F77E8">
      <w:pPr>
        <w:pStyle w:val="Fodnotetekst"/>
        <w:rPr>
          <w:sz w:val="18"/>
          <w:szCs w:val="18"/>
          <w:lang w:val="en-US"/>
        </w:rPr>
      </w:pPr>
      <w:r w:rsidRPr="007A5E3A">
        <w:rPr>
          <w:rStyle w:val="Fodnotehenvisning"/>
          <w:sz w:val="18"/>
          <w:szCs w:val="18"/>
        </w:rPr>
        <w:footnoteRef/>
      </w:r>
      <w:r w:rsidRPr="007A5E3A">
        <w:rPr>
          <w:sz w:val="18"/>
          <w:szCs w:val="18"/>
        </w:rPr>
        <w:t xml:space="preserve"> </w:t>
      </w:r>
      <w:r w:rsidRPr="007A5E3A">
        <w:rPr>
          <w:vanish/>
          <w:sz w:val="18"/>
          <w:szCs w:val="18"/>
          <w:lang w:val="en-US"/>
        </w:rPr>
        <w:t>A nimately there is no guarantee ofthe ldersparticipants.  ey follow through.arting points, but ultimately there is no guarantee</w:t>
      </w:r>
      <w:r w:rsidRPr="007A5E3A">
        <w:rPr>
          <w:sz w:val="18"/>
          <w:szCs w:val="18"/>
          <w:lang w:val="en-US"/>
        </w:rPr>
        <w:t xml:space="preserve">A new suite of Arctic SDI documents build on this foundational Framework to document the next phase of priorities and activities for the Arctic SDI:  The Arctic SDI Strategic Plan 2015-2020, Objective Implementation Plans, an Arctic SDI Roadmap and a Governance.  The Arctic SDI Web Portal is the best source for up-to-date documents: </w:t>
      </w:r>
      <w:hyperlink r:id="rId1" w:history="1">
        <w:r w:rsidRPr="007A5E3A">
          <w:rPr>
            <w:rStyle w:val="Hyperlink"/>
            <w:sz w:val="18"/>
            <w:szCs w:val="18"/>
            <w:lang w:val="en-US"/>
          </w:rPr>
          <w:t>http://arctic-sdi.org/</w:t>
        </w:r>
      </w:hyperlink>
      <w:r w:rsidRPr="007A5E3A">
        <w:rPr>
          <w:sz w:val="18"/>
          <w:szCs w:val="18"/>
          <w:lang w:val="en-US"/>
        </w:rPr>
        <w:t xml:space="preserve"> </w:t>
      </w:r>
    </w:p>
  </w:footnote>
  <w:footnote w:id="3">
    <w:p w14:paraId="4719E8FD" w14:textId="77777777" w:rsidR="005F77E8" w:rsidRPr="007A5E3A" w:rsidRDefault="005F77E8">
      <w:pPr>
        <w:pStyle w:val="Fodnotetekst"/>
        <w:rPr>
          <w:sz w:val="18"/>
          <w:szCs w:val="18"/>
          <w:lang w:val="en-US"/>
        </w:rPr>
      </w:pPr>
      <w:r>
        <w:rPr>
          <w:rStyle w:val="Fodnotehenvisning"/>
        </w:rPr>
        <w:footnoteRef/>
      </w:r>
      <w:r>
        <w:t xml:space="preserve"> </w:t>
      </w:r>
      <w:r w:rsidRPr="007A5E3A">
        <w:rPr>
          <w:sz w:val="18"/>
          <w:szCs w:val="18"/>
          <w:lang w:val="en-US"/>
        </w:rPr>
        <w:t>See the Arctic SDI Governance Document for a copy of the Memorandum of Understanding (</w:t>
      </w:r>
      <w:hyperlink r:id="rId2" w:history="1">
        <w:r w:rsidRPr="007A5E3A">
          <w:rPr>
            <w:rStyle w:val="Hyperlink"/>
            <w:sz w:val="18"/>
            <w:szCs w:val="18"/>
            <w:lang w:val="en-US"/>
          </w:rPr>
          <w:t>http://arctic-sdi.org</w:t>
        </w:r>
      </w:hyperlink>
      <w:r w:rsidRPr="007A5E3A">
        <w:rPr>
          <w:sz w:val="18"/>
          <w:szCs w:val="18"/>
          <w:lang w:val="en-US"/>
        </w:rPr>
        <w:t>)</w:t>
      </w:r>
    </w:p>
  </w:footnote>
  <w:footnote w:id="4">
    <w:p w14:paraId="287BF428" w14:textId="27B47FBF" w:rsidR="005F77E8" w:rsidRPr="007A5E3A" w:rsidRDefault="005F77E8">
      <w:pPr>
        <w:pStyle w:val="Fodnotetekst"/>
        <w:rPr>
          <w:sz w:val="18"/>
          <w:szCs w:val="18"/>
          <w:lang w:val="en-US"/>
        </w:rPr>
      </w:pPr>
      <w:r w:rsidRPr="007A5E3A">
        <w:rPr>
          <w:rStyle w:val="Fodnotehenvisning"/>
          <w:sz w:val="18"/>
          <w:szCs w:val="18"/>
        </w:rPr>
        <w:footnoteRef/>
      </w:r>
      <w:r w:rsidRPr="007A5E3A">
        <w:rPr>
          <w:sz w:val="18"/>
          <w:szCs w:val="18"/>
        </w:rPr>
        <w:t xml:space="preserve"> </w:t>
      </w:r>
      <w:r w:rsidRPr="007A5E3A">
        <w:rPr>
          <w:sz w:val="18"/>
          <w:szCs w:val="18"/>
          <w:lang w:val="en-US"/>
        </w:rPr>
        <w:t>See the Arctic SDI Website for access to the 2015-2020 Strategic Plan, Objective Implementation Plan and Roadmap documents (</w:t>
      </w:r>
      <w:hyperlink r:id="rId3" w:history="1">
        <w:r w:rsidRPr="007A5E3A">
          <w:rPr>
            <w:rStyle w:val="Hyperlink"/>
            <w:sz w:val="18"/>
            <w:szCs w:val="18"/>
            <w:lang w:val="en-US"/>
          </w:rPr>
          <w:t>http://arctic-sdi.org</w:t>
        </w:r>
      </w:hyperlink>
      <w:r w:rsidRPr="007A5E3A">
        <w:rPr>
          <w:sz w:val="18"/>
          <w:szCs w:val="18"/>
          <w:lang w:val="en-US"/>
        </w:rPr>
        <w:t>)</w:t>
      </w:r>
    </w:p>
  </w:footnote>
  <w:footnote w:id="5">
    <w:p w14:paraId="5296DA95" w14:textId="3DED9189" w:rsidR="005F77E8" w:rsidRPr="007A5E3A" w:rsidRDefault="005F77E8">
      <w:pPr>
        <w:pStyle w:val="Fodnotetekst"/>
        <w:rPr>
          <w:sz w:val="18"/>
          <w:szCs w:val="18"/>
          <w:lang w:val="en-US"/>
        </w:rPr>
      </w:pPr>
      <w:r w:rsidRPr="00834C5B">
        <w:rPr>
          <w:rStyle w:val="Fodnotehenvisning"/>
        </w:rPr>
        <w:footnoteRef/>
      </w:r>
      <w:r w:rsidRPr="00834C5B">
        <w:t xml:space="preserve"> </w:t>
      </w:r>
      <w:r w:rsidRPr="007A5E3A">
        <w:rPr>
          <w:sz w:val="18"/>
          <w:szCs w:val="18"/>
        </w:rPr>
        <w:t>http://en.wikipedia.org/wiki/Catalog_Service_for_the_Web</w:t>
      </w:r>
    </w:p>
  </w:footnote>
  <w:footnote w:id="6">
    <w:p w14:paraId="4A615839" w14:textId="4E050233" w:rsidR="005F77E8" w:rsidRPr="007A5E3A" w:rsidRDefault="005F77E8">
      <w:pPr>
        <w:pStyle w:val="Fodnotetekst"/>
        <w:rPr>
          <w:sz w:val="18"/>
          <w:szCs w:val="18"/>
          <w:lang w:val="en-US"/>
        </w:rPr>
      </w:pPr>
      <w:r w:rsidRPr="007A5E3A">
        <w:rPr>
          <w:rStyle w:val="Fodnotehenvisning"/>
          <w:sz w:val="18"/>
          <w:szCs w:val="18"/>
        </w:rPr>
        <w:footnoteRef/>
      </w:r>
      <w:r w:rsidRPr="007A5E3A">
        <w:rPr>
          <w:sz w:val="18"/>
          <w:szCs w:val="18"/>
        </w:rPr>
        <w:t xml:space="preserve"> </w:t>
      </w:r>
      <w:r w:rsidRPr="007A5E3A">
        <w:rPr>
          <w:sz w:val="18"/>
          <w:szCs w:val="18"/>
          <w:lang w:val="en-US"/>
        </w:rPr>
        <w:t>See the Arctic SDI Website for access to the 2015-2020 Strategic Plan, Objective Implementation Plan and Roadmap documents (</w:t>
      </w:r>
      <w:hyperlink r:id="rId4" w:history="1">
        <w:r w:rsidRPr="007A5E3A">
          <w:rPr>
            <w:rStyle w:val="Hyperlink"/>
            <w:sz w:val="18"/>
            <w:szCs w:val="18"/>
            <w:lang w:val="en-US"/>
          </w:rPr>
          <w:t>http://arctic-sdi.org</w:t>
        </w:r>
      </w:hyperlink>
      <w:r w:rsidRPr="007A5E3A">
        <w:rPr>
          <w:sz w:val="18"/>
          <w:szCs w:val="18"/>
          <w:lang w:val="en-US"/>
        </w:rPr>
        <w:t>)</w:t>
      </w:r>
    </w:p>
  </w:footnote>
  <w:footnote w:id="7">
    <w:p w14:paraId="629505FE" w14:textId="0A0CDFFE" w:rsidR="005F77E8" w:rsidRPr="007A5E3A" w:rsidRDefault="005F77E8">
      <w:pPr>
        <w:pStyle w:val="Fodnotetekst"/>
        <w:rPr>
          <w:sz w:val="18"/>
          <w:szCs w:val="18"/>
          <w:lang w:val="en-US"/>
        </w:rPr>
      </w:pPr>
      <w:r w:rsidRPr="007A5E3A">
        <w:rPr>
          <w:rStyle w:val="Fodnotehenvisning"/>
          <w:sz w:val="18"/>
          <w:szCs w:val="18"/>
        </w:rPr>
        <w:footnoteRef/>
      </w:r>
      <w:r w:rsidRPr="007A5E3A">
        <w:rPr>
          <w:sz w:val="18"/>
          <w:szCs w:val="18"/>
        </w:rPr>
        <w:t xml:space="preserve"> </w:t>
      </w:r>
      <w:r w:rsidRPr="007A5E3A">
        <w:rPr>
          <w:sz w:val="18"/>
          <w:szCs w:val="18"/>
          <w:lang w:val="en-US"/>
        </w:rPr>
        <w:t xml:space="preserve">Visit the Arctic SDI Web site and the Governance Document to obtain a copy of the Memorandum of Understanding </w:t>
      </w:r>
      <w:hyperlink r:id="rId5" w:history="1">
        <w:r w:rsidRPr="007A5E3A">
          <w:rPr>
            <w:rStyle w:val="Hyperlink"/>
            <w:sz w:val="18"/>
            <w:szCs w:val="18"/>
            <w:lang w:val="en-US"/>
          </w:rPr>
          <w:t>http://arctic-sdi.org</w:t>
        </w:r>
      </w:hyperlink>
      <w:r w:rsidRPr="007A5E3A">
        <w:rPr>
          <w:sz w:val="18"/>
          <w:szCs w:val="18"/>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7FC41" w14:textId="6BDD4E96" w:rsidR="005F77E8" w:rsidRDefault="004D5AEC">
    <w:pPr>
      <w:pStyle w:val="Sidehoved"/>
    </w:pPr>
    <w:r>
      <w:rPr>
        <w:noProof/>
        <w:lang w:eastAsia="en-US"/>
      </w:rPr>
      <w:pict w14:anchorId="494EB7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25.95pt;height:212.95pt;rotation:315;z-index:-251653120;mso-wrap-edited:f;mso-position-horizontal:center;mso-position-horizontal-relative:margin;mso-position-vertical:center;mso-position-vertical-relative:margin" wrapcoords="21067 8366 19888 6540 19356 6008 19166 6388 18101 4867 17569 4335 17188 4563 16656 4715 16161 5476 15895 6540 15819 8366 15135 8594 14983 8898 15477 10876 15895 11864 13538 8670 13081 8366 12435 8214 11598 8366 10952 8822 10533 9659 9697 8518 9164 7985 8936 8290 8670 8442 8404 8670 7377 8290 7301 8366 7111 8594 7035 9278 7073 9659 4525 6160 3992 5780 3346 5476 1140 5476 912 5552 798 5780 798 16199 1140 16808 1292 16960 3004 16960 3764 16732 4373 16276 4905 15743 5361 14830 5704 13842 7301 16960 7947 16808 8023 16732 8023 11560 9126 13690 11408 17188 11674 17036 12435 17036 13081 16504 13195 16656 14032 17036 14184 16732 14222 16428 14260 13690 15477 16047 16466 17340 16770 16732 16808 16428 16846 12016 18139 14450 20002 17340 20307 17112 20991 16884 21257 16656 21295 16276 21295 15743 19964 11484 20154 9887 21143 9811 21257 9507 21295 8898 21067 8366" fillcolor="silver" stroked="f">
          <v:fill opacity="39321f"/>
          <v:textpath style="font-family:&quot;Calibri&quot;;font-size:1pt" string="Draft"/>
          <w10:wrap anchorx="margin" anchory="margin"/>
        </v:shape>
      </w:pict>
    </w:r>
    <w:sdt>
      <w:sdtPr>
        <w:id w:val="171999623"/>
        <w:temporary/>
        <w:showingPlcHdr/>
      </w:sdtPr>
      <w:sdtEndPr/>
      <w:sdtContent>
        <w:r w:rsidR="005F77E8">
          <w:t>[Type text]</w:t>
        </w:r>
      </w:sdtContent>
    </w:sdt>
    <w:r w:rsidR="005F77E8">
      <w:ptab w:relativeTo="margin" w:alignment="center" w:leader="none"/>
    </w:r>
    <w:sdt>
      <w:sdtPr>
        <w:id w:val="171999624"/>
        <w:temporary/>
        <w:showingPlcHdr/>
      </w:sdtPr>
      <w:sdtEndPr/>
      <w:sdtContent>
        <w:r w:rsidR="005F77E8">
          <w:t>[Type text]</w:t>
        </w:r>
      </w:sdtContent>
    </w:sdt>
    <w:r w:rsidR="005F77E8">
      <w:ptab w:relativeTo="margin" w:alignment="right" w:leader="none"/>
    </w:r>
    <w:sdt>
      <w:sdtPr>
        <w:id w:val="171999625"/>
        <w:temporary/>
        <w:showingPlcHdr/>
      </w:sdtPr>
      <w:sdtEndPr/>
      <w:sdtContent>
        <w:r w:rsidR="005F77E8">
          <w:t>[Type text]</w:t>
        </w:r>
      </w:sdtContent>
    </w:sdt>
  </w:p>
  <w:p w14:paraId="5C8CA0CD" w14:textId="77777777" w:rsidR="005F77E8" w:rsidRDefault="005F77E8">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0919C" w14:textId="08A76466" w:rsidR="005F77E8" w:rsidRDefault="004D5AEC">
    <w:pPr>
      <w:pStyle w:val="Sidehoved"/>
    </w:pPr>
    <w:r>
      <w:rPr>
        <w:noProof/>
        <w:lang w:eastAsia="en-US"/>
      </w:rPr>
      <w:pict w14:anchorId="640401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25.95pt;height:212.95pt;rotation:315;z-index:-251655168;mso-wrap-edited:f;mso-position-horizontal:center;mso-position-horizontal-relative:margin;mso-position-vertical:center;mso-position-vertical-relative:margin" wrapcoords="21067 8366 19888 6540 19356 6008 19166 6388 18101 4867 17569 4335 17188 4563 16656 4715 16161 5476 15895 6540 15819 8366 15135 8594 14983 8898 15477 10876 15895 11864 13538 8670 13081 8366 12435 8214 11598 8366 10952 8822 10533 9659 9697 8518 9164 7985 8936 8290 8670 8442 8404 8670 7377 8290 7301 8366 7111 8594 7035 9278 7073 9659 4525 6160 3992 5780 3346 5476 1140 5476 912 5552 798 5780 798 16199 1140 16808 1292 16960 3004 16960 3764 16732 4373 16276 4905 15743 5361 14830 5704 13842 7301 16960 7947 16808 8023 16732 8023 11560 9126 13690 11408 17188 11674 17036 12435 17036 13081 16504 13195 16656 14032 17036 14184 16732 14222 16428 14260 13690 15477 16047 16466 17340 16770 16732 16808 16428 16846 12016 18139 14450 20002 17340 20307 17112 20991 16884 21257 16656 21295 16276 21295 15743 19964 11484 20154 9887 21143 9811 21257 9507 21295 8898 21067 8366" fillcolor="silver" stroked="f">
          <v:fill opacity="39321f"/>
          <v:textpath style="font-family:&quot;Calibri&quot;;font-size:1pt" string="Draft"/>
          <w10:wrap anchorx="margin" anchory="margin"/>
        </v:shape>
      </w:pict>
    </w:r>
    <w:r w:rsidR="005F77E8">
      <w:ptab w:relativeTo="margin" w:alignment="center" w:leader="none"/>
    </w:r>
    <w:r w:rsidR="005F77E8">
      <w:ptab w:relativeTo="margin" w:alignment="right" w:leader="none"/>
    </w:r>
    <w:r w:rsidR="005F77E8">
      <w:rPr>
        <w:noProof/>
      </w:rPr>
      <w:drawing>
        <wp:anchor distT="0" distB="0" distL="114300" distR="114300" simplePos="0" relativeHeight="251659264" behindDoc="0" locked="0" layoutInCell="1" allowOverlap="1" wp14:anchorId="6F54976B" wp14:editId="1B41CFEC">
          <wp:simplePos x="0" y="0"/>
          <wp:positionH relativeFrom="column">
            <wp:posOffset>5342890</wp:posOffset>
          </wp:positionH>
          <wp:positionV relativeFrom="paragraph">
            <wp:posOffset>-106680</wp:posOffset>
          </wp:positionV>
          <wp:extent cx="1042035" cy="347345"/>
          <wp:effectExtent l="0" t="0" r="0" b="8255"/>
          <wp:wrapSquare wrapText="bothSides"/>
          <wp:docPr id="1" name="Bildobjekt 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cstate="email">
                    <a:extLst>
                      <a:ext uri="{28A0092B-C50C-407E-A947-70E740481C1C}">
                        <a14:useLocalDpi xmlns:a14="http://schemas.microsoft.com/office/drawing/2010/main" val="0"/>
                      </a:ext>
                    </a:extLst>
                  </a:blip>
                  <a:srcRect/>
                  <a:stretch>
                    <a:fillRect/>
                  </a:stretch>
                </pic:blipFill>
                <pic:spPr bwMode="auto">
                  <a:xfrm>
                    <a:off x="0" y="0"/>
                    <a:ext cx="1042035" cy="347345"/>
                  </a:xfrm>
                  <a:prstGeom prst="rect">
                    <a:avLst/>
                  </a:prstGeom>
                  <a:noFill/>
                  <a:ln>
                    <a:noFill/>
                  </a:ln>
                </pic:spPr>
              </pic:pic>
            </a:graphicData>
          </a:graphic>
        </wp:anchor>
      </w:drawing>
    </w:r>
  </w:p>
  <w:p w14:paraId="64CF10CD" w14:textId="77777777" w:rsidR="005F77E8" w:rsidRDefault="005F77E8">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7036C" w14:textId="3753278F" w:rsidR="005F77E8" w:rsidRDefault="004D5AEC">
    <w:pPr>
      <w:pStyle w:val="Sidehoved"/>
    </w:pPr>
    <w:r>
      <w:rPr>
        <w:noProof/>
        <w:lang w:eastAsia="en-US"/>
      </w:rPr>
      <w:pict w14:anchorId="4C10B0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25.95pt;height:212.95pt;rotation:315;z-index:-251651072;mso-wrap-edited:f;mso-position-horizontal:center;mso-position-horizontal-relative:margin;mso-position-vertical:center;mso-position-vertical-relative:margin" wrapcoords="21067 8366 19888 6540 19356 6008 19166 6388 18101 4867 17569 4335 17188 4563 16656 4715 16161 5476 15895 6540 15819 8366 15135 8594 14983 8898 15477 10876 15895 11864 13538 8670 13081 8366 12435 8214 11598 8366 10952 8822 10533 9659 9697 8518 9164 7985 8936 8290 8670 8442 8404 8670 7377 8290 7301 8366 7111 8594 7035 9278 7073 9659 4525 6160 3992 5780 3346 5476 1140 5476 912 5552 798 5780 798 16199 1140 16808 1292 16960 3004 16960 3764 16732 4373 16276 4905 15743 5361 14830 5704 13842 7301 16960 7947 16808 8023 16732 8023 11560 9126 13690 11408 17188 11674 17036 12435 17036 13081 16504 13195 16656 14032 17036 14184 16732 14222 16428 14260 13690 15477 16047 16466 17340 16770 16732 16808 16428 16846 12016 18139 14450 20002 17340 20307 17112 20991 16884 21257 16656 21295 16276 21295 15743 19964 11484 20154 9887 21143 9811 21257 9507 21295 8898 21067 8366" fillcolor="silver" stroked="f">
          <v:fill opacity="39321f"/>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56407"/>
    <w:multiLevelType w:val="hybridMultilevel"/>
    <w:tmpl w:val="A57CFD02"/>
    <w:lvl w:ilvl="0" w:tplc="0406000F">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1">
    <w:nsid w:val="0AA91BB2"/>
    <w:multiLevelType w:val="hybridMultilevel"/>
    <w:tmpl w:val="78F00C14"/>
    <w:lvl w:ilvl="0" w:tplc="04060001">
      <w:start w:val="1"/>
      <w:numFmt w:val="bullet"/>
      <w:lvlText w:val=""/>
      <w:lvlJc w:val="left"/>
      <w:pPr>
        <w:ind w:left="783" w:hanging="360"/>
      </w:pPr>
      <w:rPr>
        <w:rFonts w:ascii="Symbol" w:hAnsi="Symbol" w:hint="default"/>
      </w:rPr>
    </w:lvl>
    <w:lvl w:ilvl="1" w:tplc="04060003" w:tentative="1">
      <w:start w:val="1"/>
      <w:numFmt w:val="bullet"/>
      <w:lvlText w:val="o"/>
      <w:lvlJc w:val="left"/>
      <w:pPr>
        <w:ind w:left="1503" w:hanging="360"/>
      </w:pPr>
      <w:rPr>
        <w:rFonts w:ascii="Courier New" w:hAnsi="Courier New" w:hint="default"/>
      </w:rPr>
    </w:lvl>
    <w:lvl w:ilvl="2" w:tplc="04060005" w:tentative="1">
      <w:start w:val="1"/>
      <w:numFmt w:val="bullet"/>
      <w:lvlText w:val=""/>
      <w:lvlJc w:val="left"/>
      <w:pPr>
        <w:ind w:left="2223" w:hanging="360"/>
      </w:pPr>
      <w:rPr>
        <w:rFonts w:ascii="Wingdings" w:hAnsi="Wingdings" w:hint="default"/>
      </w:rPr>
    </w:lvl>
    <w:lvl w:ilvl="3" w:tplc="04060001" w:tentative="1">
      <w:start w:val="1"/>
      <w:numFmt w:val="bullet"/>
      <w:lvlText w:val=""/>
      <w:lvlJc w:val="left"/>
      <w:pPr>
        <w:ind w:left="2943" w:hanging="360"/>
      </w:pPr>
      <w:rPr>
        <w:rFonts w:ascii="Symbol" w:hAnsi="Symbol" w:hint="default"/>
      </w:rPr>
    </w:lvl>
    <w:lvl w:ilvl="4" w:tplc="04060003" w:tentative="1">
      <w:start w:val="1"/>
      <w:numFmt w:val="bullet"/>
      <w:lvlText w:val="o"/>
      <w:lvlJc w:val="left"/>
      <w:pPr>
        <w:ind w:left="3663" w:hanging="360"/>
      </w:pPr>
      <w:rPr>
        <w:rFonts w:ascii="Courier New" w:hAnsi="Courier New" w:hint="default"/>
      </w:rPr>
    </w:lvl>
    <w:lvl w:ilvl="5" w:tplc="04060005" w:tentative="1">
      <w:start w:val="1"/>
      <w:numFmt w:val="bullet"/>
      <w:lvlText w:val=""/>
      <w:lvlJc w:val="left"/>
      <w:pPr>
        <w:ind w:left="4383" w:hanging="360"/>
      </w:pPr>
      <w:rPr>
        <w:rFonts w:ascii="Wingdings" w:hAnsi="Wingdings" w:hint="default"/>
      </w:rPr>
    </w:lvl>
    <w:lvl w:ilvl="6" w:tplc="04060001" w:tentative="1">
      <w:start w:val="1"/>
      <w:numFmt w:val="bullet"/>
      <w:lvlText w:val=""/>
      <w:lvlJc w:val="left"/>
      <w:pPr>
        <w:ind w:left="5103" w:hanging="360"/>
      </w:pPr>
      <w:rPr>
        <w:rFonts w:ascii="Symbol" w:hAnsi="Symbol" w:hint="default"/>
      </w:rPr>
    </w:lvl>
    <w:lvl w:ilvl="7" w:tplc="04060003" w:tentative="1">
      <w:start w:val="1"/>
      <w:numFmt w:val="bullet"/>
      <w:lvlText w:val="o"/>
      <w:lvlJc w:val="left"/>
      <w:pPr>
        <w:ind w:left="5823" w:hanging="360"/>
      </w:pPr>
      <w:rPr>
        <w:rFonts w:ascii="Courier New" w:hAnsi="Courier New" w:hint="default"/>
      </w:rPr>
    </w:lvl>
    <w:lvl w:ilvl="8" w:tplc="04060005" w:tentative="1">
      <w:start w:val="1"/>
      <w:numFmt w:val="bullet"/>
      <w:lvlText w:val=""/>
      <w:lvlJc w:val="left"/>
      <w:pPr>
        <w:ind w:left="6543" w:hanging="360"/>
      </w:pPr>
      <w:rPr>
        <w:rFonts w:ascii="Wingdings" w:hAnsi="Wingdings" w:hint="default"/>
      </w:rPr>
    </w:lvl>
  </w:abstractNum>
  <w:abstractNum w:abstractNumId="2">
    <w:nsid w:val="0B7B2389"/>
    <w:multiLevelType w:val="hybridMultilevel"/>
    <w:tmpl w:val="096835AC"/>
    <w:lvl w:ilvl="0" w:tplc="85B4F3A0">
      <w:numFmt w:val="bullet"/>
      <w:lvlText w:val="•"/>
      <w:lvlJc w:val="left"/>
      <w:pPr>
        <w:ind w:left="360" w:hanging="360"/>
      </w:pPr>
      <w:rPr>
        <w:rFonts w:ascii="Calibri" w:eastAsia="Times New Roman" w:hAnsi="Calibri"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nsid w:val="11187EE9"/>
    <w:multiLevelType w:val="hybridMultilevel"/>
    <w:tmpl w:val="FBC663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4565248"/>
    <w:multiLevelType w:val="hybridMultilevel"/>
    <w:tmpl w:val="91BA32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AB6705A"/>
    <w:multiLevelType w:val="multilevel"/>
    <w:tmpl w:val="041D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1D1D1784"/>
    <w:multiLevelType w:val="hybridMultilevel"/>
    <w:tmpl w:val="CF6046C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7">
    <w:nsid w:val="24384261"/>
    <w:multiLevelType w:val="hybridMultilevel"/>
    <w:tmpl w:val="69F8EA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28DE0485"/>
    <w:multiLevelType w:val="hybridMultilevel"/>
    <w:tmpl w:val="345644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2C2A1096"/>
    <w:multiLevelType w:val="multilevel"/>
    <w:tmpl w:val="041D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2CF02E43"/>
    <w:multiLevelType w:val="hybridMultilevel"/>
    <w:tmpl w:val="056680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2D123BBD"/>
    <w:multiLevelType w:val="hybridMultilevel"/>
    <w:tmpl w:val="12EA18EA"/>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2">
    <w:nsid w:val="342B264E"/>
    <w:multiLevelType w:val="hybridMultilevel"/>
    <w:tmpl w:val="55FAD35C"/>
    <w:lvl w:ilvl="0" w:tplc="04060001">
      <w:start w:val="1"/>
      <w:numFmt w:val="bullet"/>
      <w:lvlText w:val=""/>
      <w:lvlJc w:val="left"/>
      <w:pPr>
        <w:ind w:left="783" w:hanging="360"/>
      </w:pPr>
      <w:rPr>
        <w:rFonts w:ascii="Symbol" w:hAnsi="Symbol" w:hint="default"/>
      </w:rPr>
    </w:lvl>
    <w:lvl w:ilvl="1" w:tplc="04060003" w:tentative="1">
      <w:start w:val="1"/>
      <w:numFmt w:val="bullet"/>
      <w:lvlText w:val="o"/>
      <w:lvlJc w:val="left"/>
      <w:pPr>
        <w:ind w:left="1503" w:hanging="360"/>
      </w:pPr>
      <w:rPr>
        <w:rFonts w:ascii="Courier New" w:hAnsi="Courier New" w:cs="Courier New" w:hint="default"/>
      </w:rPr>
    </w:lvl>
    <w:lvl w:ilvl="2" w:tplc="04060005" w:tentative="1">
      <w:start w:val="1"/>
      <w:numFmt w:val="bullet"/>
      <w:lvlText w:val=""/>
      <w:lvlJc w:val="left"/>
      <w:pPr>
        <w:ind w:left="2223" w:hanging="360"/>
      </w:pPr>
      <w:rPr>
        <w:rFonts w:ascii="Wingdings" w:hAnsi="Wingdings" w:hint="default"/>
      </w:rPr>
    </w:lvl>
    <w:lvl w:ilvl="3" w:tplc="04060001" w:tentative="1">
      <w:start w:val="1"/>
      <w:numFmt w:val="bullet"/>
      <w:lvlText w:val=""/>
      <w:lvlJc w:val="left"/>
      <w:pPr>
        <w:ind w:left="2943" w:hanging="360"/>
      </w:pPr>
      <w:rPr>
        <w:rFonts w:ascii="Symbol" w:hAnsi="Symbol" w:hint="default"/>
      </w:rPr>
    </w:lvl>
    <w:lvl w:ilvl="4" w:tplc="04060003" w:tentative="1">
      <w:start w:val="1"/>
      <w:numFmt w:val="bullet"/>
      <w:lvlText w:val="o"/>
      <w:lvlJc w:val="left"/>
      <w:pPr>
        <w:ind w:left="3663" w:hanging="360"/>
      </w:pPr>
      <w:rPr>
        <w:rFonts w:ascii="Courier New" w:hAnsi="Courier New" w:cs="Courier New" w:hint="default"/>
      </w:rPr>
    </w:lvl>
    <w:lvl w:ilvl="5" w:tplc="04060005" w:tentative="1">
      <w:start w:val="1"/>
      <w:numFmt w:val="bullet"/>
      <w:lvlText w:val=""/>
      <w:lvlJc w:val="left"/>
      <w:pPr>
        <w:ind w:left="4383" w:hanging="360"/>
      </w:pPr>
      <w:rPr>
        <w:rFonts w:ascii="Wingdings" w:hAnsi="Wingdings" w:hint="default"/>
      </w:rPr>
    </w:lvl>
    <w:lvl w:ilvl="6" w:tplc="04060001" w:tentative="1">
      <w:start w:val="1"/>
      <w:numFmt w:val="bullet"/>
      <w:lvlText w:val=""/>
      <w:lvlJc w:val="left"/>
      <w:pPr>
        <w:ind w:left="5103" w:hanging="360"/>
      </w:pPr>
      <w:rPr>
        <w:rFonts w:ascii="Symbol" w:hAnsi="Symbol" w:hint="default"/>
      </w:rPr>
    </w:lvl>
    <w:lvl w:ilvl="7" w:tplc="04060003" w:tentative="1">
      <w:start w:val="1"/>
      <w:numFmt w:val="bullet"/>
      <w:lvlText w:val="o"/>
      <w:lvlJc w:val="left"/>
      <w:pPr>
        <w:ind w:left="5823" w:hanging="360"/>
      </w:pPr>
      <w:rPr>
        <w:rFonts w:ascii="Courier New" w:hAnsi="Courier New" w:cs="Courier New" w:hint="default"/>
      </w:rPr>
    </w:lvl>
    <w:lvl w:ilvl="8" w:tplc="04060005" w:tentative="1">
      <w:start w:val="1"/>
      <w:numFmt w:val="bullet"/>
      <w:lvlText w:val=""/>
      <w:lvlJc w:val="left"/>
      <w:pPr>
        <w:ind w:left="6543" w:hanging="360"/>
      </w:pPr>
      <w:rPr>
        <w:rFonts w:ascii="Wingdings" w:hAnsi="Wingdings" w:hint="default"/>
      </w:rPr>
    </w:lvl>
  </w:abstractNum>
  <w:abstractNum w:abstractNumId="13">
    <w:nsid w:val="378364CC"/>
    <w:multiLevelType w:val="multilevel"/>
    <w:tmpl w:val="C40820E2"/>
    <w:lvl w:ilvl="0">
      <w:start w:val="1"/>
      <w:numFmt w:val="decimal"/>
      <w:lvlText w:val="%1."/>
      <w:lvlJc w:val="left"/>
      <w:pPr>
        <w:ind w:left="720" w:hanging="360"/>
      </w:pPr>
      <w:rPr>
        <w:rFonts w:cs="Times New Roman"/>
      </w:rPr>
    </w:lvl>
    <w:lvl w:ilvl="1">
      <w:start w:val="1"/>
      <w:numFmt w:val="decimal"/>
      <w:isLgl/>
      <w:lvlText w:val="%1.%2."/>
      <w:lvlJc w:val="left"/>
      <w:pPr>
        <w:ind w:left="1440" w:hanging="720"/>
      </w:pPr>
      <w:rPr>
        <w:rFonts w:cs="Times New Roman"/>
      </w:rPr>
    </w:lvl>
    <w:lvl w:ilvl="2">
      <w:start w:val="1"/>
      <w:numFmt w:val="decimal"/>
      <w:isLgl/>
      <w:lvlText w:val="%1.%2.%3."/>
      <w:lvlJc w:val="left"/>
      <w:pPr>
        <w:ind w:left="180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2520" w:hanging="1080"/>
      </w:pPr>
      <w:rPr>
        <w:rFonts w:cs="Times New Roman"/>
      </w:rPr>
    </w:lvl>
    <w:lvl w:ilvl="4">
      <w:start w:val="1"/>
      <w:numFmt w:val="decimal"/>
      <w:isLgl/>
      <w:lvlText w:val="%1.%2.%3.%4.%5."/>
      <w:lvlJc w:val="left"/>
      <w:pPr>
        <w:ind w:left="3240" w:hanging="1440"/>
      </w:pPr>
      <w:rPr>
        <w:rFonts w:cs="Times New Roman"/>
      </w:rPr>
    </w:lvl>
    <w:lvl w:ilvl="5">
      <w:start w:val="1"/>
      <w:numFmt w:val="decimal"/>
      <w:isLgl/>
      <w:lvlText w:val="%1.%2.%3.%4.%5.%6."/>
      <w:lvlJc w:val="left"/>
      <w:pPr>
        <w:ind w:left="3600" w:hanging="1440"/>
      </w:pPr>
      <w:rPr>
        <w:rFonts w:cs="Times New Roman"/>
      </w:rPr>
    </w:lvl>
    <w:lvl w:ilvl="6">
      <w:start w:val="1"/>
      <w:numFmt w:val="decimal"/>
      <w:isLgl/>
      <w:lvlText w:val="%1.%2.%3.%4.%5.%6.%7."/>
      <w:lvlJc w:val="left"/>
      <w:pPr>
        <w:ind w:left="4320" w:hanging="1800"/>
      </w:pPr>
      <w:rPr>
        <w:rFonts w:cs="Times New Roman"/>
      </w:rPr>
    </w:lvl>
    <w:lvl w:ilvl="7">
      <w:start w:val="1"/>
      <w:numFmt w:val="decimal"/>
      <w:isLgl/>
      <w:lvlText w:val="%1.%2.%3.%4.%5.%6.%7.%8."/>
      <w:lvlJc w:val="left"/>
      <w:pPr>
        <w:ind w:left="5040" w:hanging="2160"/>
      </w:pPr>
      <w:rPr>
        <w:rFonts w:cs="Times New Roman"/>
      </w:rPr>
    </w:lvl>
    <w:lvl w:ilvl="8">
      <w:start w:val="1"/>
      <w:numFmt w:val="decimal"/>
      <w:isLgl/>
      <w:lvlText w:val="%1.%2.%3.%4.%5.%6.%7.%8.%9."/>
      <w:lvlJc w:val="left"/>
      <w:pPr>
        <w:ind w:left="5400" w:hanging="2160"/>
      </w:pPr>
      <w:rPr>
        <w:rFonts w:cs="Times New Roman"/>
      </w:rPr>
    </w:lvl>
  </w:abstractNum>
  <w:abstractNum w:abstractNumId="14">
    <w:nsid w:val="3A3C5046"/>
    <w:multiLevelType w:val="hybridMultilevel"/>
    <w:tmpl w:val="AE521F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3A5B7ECC"/>
    <w:multiLevelType w:val="hybridMultilevel"/>
    <w:tmpl w:val="72E0996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nsid w:val="3B6606CE"/>
    <w:multiLevelType w:val="multilevel"/>
    <w:tmpl w:val="94F0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926557"/>
    <w:multiLevelType w:val="hybridMultilevel"/>
    <w:tmpl w:val="2784671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nsid w:val="4770693C"/>
    <w:multiLevelType w:val="hybridMultilevel"/>
    <w:tmpl w:val="DE3C55E4"/>
    <w:lvl w:ilvl="0" w:tplc="9724C63E">
      <w:start w:val="1"/>
      <w:numFmt w:val="upperLetter"/>
      <w:lvlText w:val="%1)"/>
      <w:lvlJc w:val="left"/>
      <w:pPr>
        <w:ind w:left="1440" w:hanging="360"/>
      </w:pPr>
      <w:rPr>
        <w:rFonts w:cs="Times New Roman" w:hint="default"/>
      </w:rPr>
    </w:lvl>
    <w:lvl w:ilvl="1" w:tplc="041D0003" w:tentative="1">
      <w:start w:val="1"/>
      <w:numFmt w:val="bullet"/>
      <w:lvlText w:val="o"/>
      <w:lvlJc w:val="left"/>
      <w:pPr>
        <w:ind w:left="2160" w:hanging="360"/>
      </w:pPr>
      <w:rPr>
        <w:rFonts w:ascii="Courier New" w:hAnsi="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9">
    <w:nsid w:val="4B524A2A"/>
    <w:multiLevelType w:val="multilevel"/>
    <w:tmpl w:val="85743EBE"/>
    <w:lvl w:ilvl="0">
      <w:start w:val="1"/>
      <w:numFmt w:val="decimal"/>
      <w:lvlText w:val="%1."/>
      <w:lvlJc w:val="left"/>
      <w:pPr>
        <w:ind w:left="720" w:hanging="360"/>
      </w:pPr>
      <w:rPr>
        <w:rFonts w:cs="Times New Roman"/>
      </w:rPr>
    </w:lvl>
    <w:lvl w:ilvl="1">
      <w:start w:val="1"/>
      <w:numFmt w:val="decimal"/>
      <w:isLgl/>
      <w:lvlText w:val="%1.%2."/>
      <w:lvlJc w:val="left"/>
      <w:pPr>
        <w:ind w:left="1440" w:hanging="72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520" w:hanging="1080"/>
      </w:pPr>
      <w:rPr>
        <w:rFonts w:cs="Times New Roman"/>
      </w:rPr>
    </w:lvl>
    <w:lvl w:ilvl="4">
      <w:start w:val="1"/>
      <w:numFmt w:val="decimal"/>
      <w:isLgl/>
      <w:lvlText w:val="%1.%2.%3.%4.%5."/>
      <w:lvlJc w:val="left"/>
      <w:pPr>
        <w:ind w:left="3240" w:hanging="1440"/>
      </w:pPr>
      <w:rPr>
        <w:rFonts w:cs="Times New Roman"/>
      </w:rPr>
    </w:lvl>
    <w:lvl w:ilvl="5">
      <w:start w:val="1"/>
      <w:numFmt w:val="decimal"/>
      <w:isLgl/>
      <w:lvlText w:val="%1.%2.%3.%4.%5.%6."/>
      <w:lvlJc w:val="left"/>
      <w:pPr>
        <w:ind w:left="3600" w:hanging="1440"/>
      </w:pPr>
      <w:rPr>
        <w:rFonts w:cs="Times New Roman"/>
      </w:rPr>
    </w:lvl>
    <w:lvl w:ilvl="6">
      <w:start w:val="1"/>
      <w:numFmt w:val="decimal"/>
      <w:isLgl/>
      <w:lvlText w:val="%1.%2.%3.%4.%5.%6.%7."/>
      <w:lvlJc w:val="left"/>
      <w:pPr>
        <w:ind w:left="4320" w:hanging="1800"/>
      </w:pPr>
      <w:rPr>
        <w:rFonts w:cs="Times New Roman"/>
      </w:rPr>
    </w:lvl>
    <w:lvl w:ilvl="7">
      <w:start w:val="1"/>
      <w:numFmt w:val="decimal"/>
      <w:isLgl/>
      <w:lvlText w:val="%1.%2.%3.%4.%5.%6.%7.%8."/>
      <w:lvlJc w:val="left"/>
      <w:pPr>
        <w:ind w:left="5040" w:hanging="2160"/>
      </w:pPr>
      <w:rPr>
        <w:rFonts w:cs="Times New Roman"/>
      </w:rPr>
    </w:lvl>
    <w:lvl w:ilvl="8">
      <w:start w:val="1"/>
      <w:numFmt w:val="decimal"/>
      <w:isLgl/>
      <w:lvlText w:val="%1.%2.%3.%4.%5.%6.%7.%8.%9."/>
      <w:lvlJc w:val="left"/>
      <w:pPr>
        <w:ind w:left="5400" w:hanging="2160"/>
      </w:pPr>
      <w:rPr>
        <w:rFonts w:cs="Times New Roman"/>
      </w:rPr>
    </w:lvl>
  </w:abstractNum>
  <w:abstractNum w:abstractNumId="20">
    <w:nsid w:val="4F50067E"/>
    <w:multiLevelType w:val="multilevel"/>
    <w:tmpl w:val="C40820E2"/>
    <w:lvl w:ilvl="0">
      <w:start w:val="1"/>
      <w:numFmt w:val="decimal"/>
      <w:lvlText w:val="%1."/>
      <w:lvlJc w:val="left"/>
      <w:pPr>
        <w:ind w:left="720" w:hanging="360"/>
      </w:pPr>
      <w:rPr>
        <w:rFonts w:cs="Times New Roman"/>
      </w:rPr>
    </w:lvl>
    <w:lvl w:ilvl="1">
      <w:start w:val="1"/>
      <w:numFmt w:val="decimal"/>
      <w:isLgl/>
      <w:lvlText w:val="%1.%2."/>
      <w:lvlJc w:val="left"/>
      <w:pPr>
        <w:ind w:left="1440" w:hanging="720"/>
      </w:pPr>
      <w:rPr>
        <w:rFonts w:cs="Times New Roman"/>
      </w:rPr>
    </w:lvl>
    <w:lvl w:ilvl="2">
      <w:start w:val="1"/>
      <w:numFmt w:val="decimal"/>
      <w:pStyle w:val="Overskrift2"/>
      <w:isLgl/>
      <w:lvlText w:val="%1.%2.%3."/>
      <w:lvlJc w:val="left"/>
      <w:pPr>
        <w:ind w:left="180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2520" w:hanging="1080"/>
      </w:pPr>
      <w:rPr>
        <w:rFonts w:cs="Times New Roman"/>
      </w:rPr>
    </w:lvl>
    <w:lvl w:ilvl="4">
      <w:start w:val="1"/>
      <w:numFmt w:val="decimal"/>
      <w:isLgl/>
      <w:lvlText w:val="%1.%2.%3.%4.%5."/>
      <w:lvlJc w:val="left"/>
      <w:pPr>
        <w:ind w:left="3240" w:hanging="1440"/>
      </w:pPr>
      <w:rPr>
        <w:rFonts w:cs="Times New Roman"/>
      </w:rPr>
    </w:lvl>
    <w:lvl w:ilvl="5">
      <w:start w:val="1"/>
      <w:numFmt w:val="decimal"/>
      <w:isLgl/>
      <w:lvlText w:val="%1.%2.%3.%4.%5.%6."/>
      <w:lvlJc w:val="left"/>
      <w:pPr>
        <w:ind w:left="3600" w:hanging="1440"/>
      </w:pPr>
      <w:rPr>
        <w:rFonts w:cs="Times New Roman"/>
      </w:rPr>
    </w:lvl>
    <w:lvl w:ilvl="6">
      <w:start w:val="1"/>
      <w:numFmt w:val="decimal"/>
      <w:isLgl/>
      <w:lvlText w:val="%1.%2.%3.%4.%5.%6.%7."/>
      <w:lvlJc w:val="left"/>
      <w:pPr>
        <w:ind w:left="4320" w:hanging="1800"/>
      </w:pPr>
      <w:rPr>
        <w:rFonts w:cs="Times New Roman"/>
      </w:rPr>
    </w:lvl>
    <w:lvl w:ilvl="7">
      <w:start w:val="1"/>
      <w:numFmt w:val="decimal"/>
      <w:isLgl/>
      <w:lvlText w:val="%1.%2.%3.%4.%5.%6.%7.%8."/>
      <w:lvlJc w:val="left"/>
      <w:pPr>
        <w:ind w:left="5040" w:hanging="2160"/>
      </w:pPr>
      <w:rPr>
        <w:rFonts w:cs="Times New Roman"/>
      </w:rPr>
    </w:lvl>
    <w:lvl w:ilvl="8">
      <w:start w:val="1"/>
      <w:numFmt w:val="decimal"/>
      <w:isLgl/>
      <w:lvlText w:val="%1.%2.%3.%4.%5.%6.%7.%8.%9."/>
      <w:lvlJc w:val="left"/>
      <w:pPr>
        <w:ind w:left="5400" w:hanging="2160"/>
      </w:pPr>
      <w:rPr>
        <w:rFonts w:cs="Times New Roman"/>
      </w:rPr>
    </w:lvl>
  </w:abstractNum>
  <w:abstractNum w:abstractNumId="21">
    <w:nsid w:val="502C61E6"/>
    <w:multiLevelType w:val="multilevel"/>
    <w:tmpl w:val="85743EBE"/>
    <w:lvl w:ilvl="0">
      <w:start w:val="1"/>
      <w:numFmt w:val="decimal"/>
      <w:lvlText w:val="%1."/>
      <w:lvlJc w:val="left"/>
      <w:pPr>
        <w:ind w:left="720" w:hanging="360"/>
      </w:pPr>
      <w:rPr>
        <w:rFonts w:cs="Times New Roman"/>
      </w:rPr>
    </w:lvl>
    <w:lvl w:ilvl="1">
      <w:start w:val="1"/>
      <w:numFmt w:val="decimal"/>
      <w:isLgl/>
      <w:lvlText w:val="%1.%2."/>
      <w:lvlJc w:val="left"/>
      <w:pPr>
        <w:ind w:left="1440" w:hanging="72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520" w:hanging="1080"/>
      </w:pPr>
      <w:rPr>
        <w:rFonts w:cs="Times New Roman"/>
      </w:rPr>
    </w:lvl>
    <w:lvl w:ilvl="4">
      <w:start w:val="1"/>
      <w:numFmt w:val="decimal"/>
      <w:isLgl/>
      <w:lvlText w:val="%1.%2.%3.%4.%5."/>
      <w:lvlJc w:val="left"/>
      <w:pPr>
        <w:ind w:left="3240" w:hanging="1440"/>
      </w:pPr>
      <w:rPr>
        <w:rFonts w:cs="Times New Roman"/>
      </w:rPr>
    </w:lvl>
    <w:lvl w:ilvl="5">
      <w:start w:val="1"/>
      <w:numFmt w:val="decimal"/>
      <w:isLgl/>
      <w:lvlText w:val="%1.%2.%3.%4.%5.%6."/>
      <w:lvlJc w:val="left"/>
      <w:pPr>
        <w:ind w:left="3600" w:hanging="1440"/>
      </w:pPr>
      <w:rPr>
        <w:rFonts w:cs="Times New Roman"/>
      </w:rPr>
    </w:lvl>
    <w:lvl w:ilvl="6">
      <w:start w:val="1"/>
      <w:numFmt w:val="decimal"/>
      <w:isLgl/>
      <w:lvlText w:val="%1.%2.%3.%4.%5.%6.%7."/>
      <w:lvlJc w:val="left"/>
      <w:pPr>
        <w:ind w:left="4320" w:hanging="1800"/>
      </w:pPr>
      <w:rPr>
        <w:rFonts w:cs="Times New Roman"/>
      </w:rPr>
    </w:lvl>
    <w:lvl w:ilvl="7">
      <w:start w:val="1"/>
      <w:numFmt w:val="decimal"/>
      <w:isLgl/>
      <w:lvlText w:val="%1.%2.%3.%4.%5.%6.%7.%8."/>
      <w:lvlJc w:val="left"/>
      <w:pPr>
        <w:ind w:left="5040" w:hanging="2160"/>
      </w:pPr>
      <w:rPr>
        <w:rFonts w:cs="Times New Roman"/>
      </w:rPr>
    </w:lvl>
    <w:lvl w:ilvl="8">
      <w:start w:val="1"/>
      <w:numFmt w:val="decimal"/>
      <w:isLgl/>
      <w:lvlText w:val="%1.%2.%3.%4.%5.%6.%7.%8.%9."/>
      <w:lvlJc w:val="left"/>
      <w:pPr>
        <w:ind w:left="5400" w:hanging="2160"/>
      </w:pPr>
      <w:rPr>
        <w:rFonts w:cs="Times New Roman"/>
      </w:rPr>
    </w:lvl>
  </w:abstractNum>
  <w:abstractNum w:abstractNumId="22">
    <w:nsid w:val="50E3649D"/>
    <w:multiLevelType w:val="multilevel"/>
    <w:tmpl w:val="424A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9461FD"/>
    <w:multiLevelType w:val="hybridMultilevel"/>
    <w:tmpl w:val="ED9294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570D49D1"/>
    <w:multiLevelType w:val="hybridMultilevel"/>
    <w:tmpl w:val="1F56661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5">
    <w:nsid w:val="5C5F7181"/>
    <w:multiLevelType w:val="hybridMultilevel"/>
    <w:tmpl w:val="71C4D1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nsid w:val="5F516FB6"/>
    <w:multiLevelType w:val="multilevel"/>
    <w:tmpl w:val="22F6B3C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BF2691"/>
    <w:multiLevelType w:val="hybridMultilevel"/>
    <w:tmpl w:val="667E6B62"/>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8">
    <w:nsid w:val="6A8E075B"/>
    <w:multiLevelType w:val="multilevel"/>
    <w:tmpl w:val="85743EBE"/>
    <w:lvl w:ilvl="0">
      <w:start w:val="1"/>
      <w:numFmt w:val="decimal"/>
      <w:lvlText w:val="%1."/>
      <w:lvlJc w:val="left"/>
      <w:pPr>
        <w:ind w:left="720" w:hanging="360"/>
      </w:pPr>
      <w:rPr>
        <w:rFonts w:cs="Times New Roman"/>
      </w:rPr>
    </w:lvl>
    <w:lvl w:ilvl="1">
      <w:start w:val="1"/>
      <w:numFmt w:val="decimal"/>
      <w:isLgl/>
      <w:lvlText w:val="%1.%2."/>
      <w:lvlJc w:val="left"/>
      <w:pPr>
        <w:ind w:left="1440" w:hanging="72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520" w:hanging="1080"/>
      </w:pPr>
      <w:rPr>
        <w:rFonts w:cs="Times New Roman"/>
      </w:rPr>
    </w:lvl>
    <w:lvl w:ilvl="4">
      <w:start w:val="1"/>
      <w:numFmt w:val="decimal"/>
      <w:isLgl/>
      <w:lvlText w:val="%1.%2.%3.%4.%5."/>
      <w:lvlJc w:val="left"/>
      <w:pPr>
        <w:ind w:left="3240" w:hanging="1440"/>
      </w:pPr>
      <w:rPr>
        <w:rFonts w:cs="Times New Roman"/>
      </w:rPr>
    </w:lvl>
    <w:lvl w:ilvl="5">
      <w:start w:val="1"/>
      <w:numFmt w:val="decimal"/>
      <w:isLgl/>
      <w:lvlText w:val="%1.%2.%3.%4.%5.%6."/>
      <w:lvlJc w:val="left"/>
      <w:pPr>
        <w:ind w:left="3600" w:hanging="1440"/>
      </w:pPr>
      <w:rPr>
        <w:rFonts w:cs="Times New Roman"/>
      </w:rPr>
    </w:lvl>
    <w:lvl w:ilvl="6">
      <w:start w:val="1"/>
      <w:numFmt w:val="decimal"/>
      <w:isLgl/>
      <w:lvlText w:val="%1.%2.%3.%4.%5.%6.%7."/>
      <w:lvlJc w:val="left"/>
      <w:pPr>
        <w:ind w:left="4320" w:hanging="1800"/>
      </w:pPr>
      <w:rPr>
        <w:rFonts w:cs="Times New Roman"/>
      </w:rPr>
    </w:lvl>
    <w:lvl w:ilvl="7">
      <w:start w:val="1"/>
      <w:numFmt w:val="decimal"/>
      <w:isLgl/>
      <w:lvlText w:val="%1.%2.%3.%4.%5.%6.%7.%8."/>
      <w:lvlJc w:val="left"/>
      <w:pPr>
        <w:ind w:left="5040" w:hanging="2160"/>
      </w:pPr>
      <w:rPr>
        <w:rFonts w:cs="Times New Roman"/>
      </w:rPr>
    </w:lvl>
    <w:lvl w:ilvl="8">
      <w:start w:val="1"/>
      <w:numFmt w:val="decimal"/>
      <w:isLgl/>
      <w:lvlText w:val="%1.%2.%3.%4.%5.%6.%7.%8.%9."/>
      <w:lvlJc w:val="left"/>
      <w:pPr>
        <w:ind w:left="5400" w:hanging="2160"/>
      </w:pPr>
      <w:rPr>
        <w:rFonts w:cs="Times New Roman"/>
      </w:rPr>
    </w:lvl>
  </w:abstractNum>
  <w:abstractNum w:abstractNumId="29">
    <w:nsid w:val="6B672D5A"/>
    <w:multiLevelType w:val="multilevel"/>
    <w:tmpl w:val="0FFEE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18F4BC7"/>
    <w:multiLevelType w:val="hybridMultilevel"/>
    <w:tmpl w:val="A5F2C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535A0D"/>
    <w:multiLevelType w:val="hybridMultilevel"/>
    <w:tmpl w:val="231EAE7A"/>
    <w:lvl w:ilvl="0" w:tplc="D1FC7072">
      <w:numFmt w:val="bullet"/>
      <w:lvlText w:val="-"/>
      <w:lvlJc w:val="left"/>
      <w:pPr>
        <w:ind w:left="720" w:hanging="360"/>
      </w:pPr>
      <w:rPr>
        <w:rFonts w:ascii="Tahoma" w:eastAsia="Times New Roman" w:hAnsi="Tahoma"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14"/>
  </w:num>
  <w:num w:numId="4">
    <w:abstractNumId w:val="27"/>
  </w:num>
  <w:num w:numId="5">
    <w:abstractNumId w:val="3"/>
  </w:num>
  <w:num w:numId="6">
    <w:abstractNumId w:val="6"/>
  </w:num>
  <w:num w:numId="7">
    <w:abstractNumId w:val="23"/>
  </w:num>
  <w:num w:numId="8">
    <w:abstractNumId w:val="8"/>
  </w:num>
  <w:num w:numId="9">
    <w:abstractNumId w:val="4"/>
  </w:num>
  <w:num w:numId="10">
    <w:abstractNumId w:val="24"/>
  </w:num>
  <w:num w:numId="11">
    <w:abstractNumId w:val="18"/>
  </w:num>
  <w:num w:numId="12">
    <w:abstractNumId w:val="28"/>
  </w:num>
  <w:num w:numId="13">
    <w:abstractNumId w:val="21"/>
  </w:num>
  <w:num w:numId="14">
    <w:abstractNumId w:val="15"/>
  </w:num>
  <w:num w:numId="15">
    <w:abstractNumId w:val="9"/>
  </w:num>
  <w:num w:numId="16">
    <w:abstractNumId w:val="5"/>
  </w:num>
  <w:num w:numId="17">
    <w:abstractNumId w:val="22"/>
  </w:num>
  <w:num w:numId="18">
    <w:abstractNumId w:val="29"/>
  </w:num>
  <w:num w:numId="19">
    <w:abstractNumId w:val="26"/>
  </w:num>
  <w:num w:numId="20">
    <w:abstractNumId w:val="16"/>
  </w:num>
  <w:num w:numId="21">
    <w:abstractNumId w:val="0"/>
  </w:num>
  <w:num w:numId="22">
    <w:abstractNumId w:val="1"/>
  </w:num>
  <w:num w:numId="23">
    <w:abstractNumId w:val="25"/>
  </w:num>
  <w:num w:numId="24">
    <w:abstractNumId w:val="31"/>
  </w:num>
  <w:num w:numId="25">
    <w:abstractNumId w:val="10"/>
  </w:num>
  <w:num w:numId="26">
    <w:abstractNumId w:val="7"/>
  </w:num>
  <w:num w:numId="27">
    <w:abstractNumId w:val="17"/>
  </w:num>
  <w:num w:numId="28">
    <w:abstractNumId w:val="12"/>
  </w:num>
  <w:num w:numId="29">
    <w:abstractNumId w:val="19"/>
  </w:num>
  <w:num w:numId="30">
    <w:abstractNumId w:val="30"/>
  </w:num>
  <w:num w:numId="31">
    <w:abstractNumId w:val="11"/>
  </w:num>
  <w:num w:numId="32">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0"/>
  <w:doNotDisplayPageBoundaries/>
  <w:trackRevisions/>
  <w:defaultTabStop w:val="1304"/>
  <w:hyphenationZone w:val="425"/>
  <w:characterSpacingControl w:val="doNotCompress"/>
  <w:savePreviewPicture/>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E0C"/>
    <w:rsid w:val="00003C31"/>
    <w:rsid w:val="00005460"/>
    <w:rsid w:val="00006D96"/>
    <w:rsid w:val="00012BD5"/>
    <w:rsid w:val="00014FEB"/>
    <w:rsid w:val="00016220"/>
    <w:rsid w:val="000173A3"/>
    <w:rsid w:val="000216E8"/>
    <w:rsid w:val="00023330"/>
    <w:rsid w:val="0003376F"/>
    <w:rsid w:val="00037363"/>
    <w:rsid w:val="00043DAE"/>
    <w:rsid w:val="00046A08"/>
    <w:rsid w:val="00046D9D"/>
    <w:rsid w:val="000515CC"/>
    <w:rsid w:val="000517EB"/>
    <w:rsid w:val="0005255E"/>
    <w:rsid w:val="0005369D"/>
    <w:rsid w:val="000618D0"/>
    <w:rsid w:val="0006288E"/>
    <w:rsid w:val="00070F3A"/>
    <w:rsid w:val="0007126F"/>
    <w:rsid w:val="00072A68"/>
    <w:rsid w:val="00074207"/>
    <w:rsid w:val="000746E6"/>
    <w:rsid w:val="00074908"/>
    <w:rsid w:val="000800BD"/>
    <w:rsid w:val="000827BE"/>
    <w:rsid w:val="0008355E"/>
    <w:rsid w:val="00086012"/>
    <w:rsid w:val="00090C22"/>
    <w:rsid w:val="00092E06"/>
    <w:rsid w:val="00097B8B"/>
    <w:rsid w:val="000A3C6F"/>
    <w:rsid w:val="000A4B76"/>
    <w:rsid w:val="000D1FEA"/>
    <w:rsid w:val="000D3C9A"/>
    <w:rsid w:val="000D6230"/>
    <w:rsid w:val="000D688B"/>
    <w:rsid w:val="000E7515"/>
    <w:rsid w:val="000F06A5"/>
    <w:rsid w:val="000F30E7"/>
    <w:rsid w:val="000F3FE1"/>
    <w:rsid w:val="00100124"/>
    <w:rsid w:val="00100634"/>
    <w:rsid w:val="00107398"/>
    <w:rsid w:val="00112EC5"/>
    <w:rsid w:val="00113F9B"/>
    <w:rsid w:val="001206EB"/>
    <w:rsid w:val="00121B93"/>
    <w:rsid w:val="001221AC"/>
    <w:rsid w:val="00125034"/>
    <w:rsid w:val="001264A6"/>
    <w:rsid w:val="00131662"/>
    <w:rsid w:val="00147CDA"/>
    <w:rsid w:val="001501E6"/>
    <w:rsid w:val="001550AC"/>
    <w:rsid w:val="00155A11"/>
    <w:rsid w:val="001568DE"/>
    <w:rsid w:val="001634DB"/>
    <w:rsid w:val="00164DAC"/>
    <w:rsid w:val="00165023"/>
    <w:rsid w:val="0017506F"/>
    <w:rsid w:val="00180F01"/>
    <w:rsid w:val="00183595"/>
    <w:rsid w:val="00191B18"/>
    <w:rsid w:val="00194651"/>
    <w:rsid w:val="001A3F8A"/>
    <w:rsid w:val="001B1636"/>
    <w:rsid w:val="001B22A4"/>
    <w:rsid w:val="001C6E07"/>
    <w:rsid w:val="001C70F3"/>
    <w:rsid w:val="001D061C"/>
    <w:rsid w:val="001D2601"/>
    <w:rsid w:val="001D3E4B"/>
    <w:rsid w:val="001D5C4F"/>
    <w:rsid w:val="001E1EC9"/>
    <w:rsid w:val="001E31EF"/>
    <w:rsid w:val="001E4347"/>
    <w:rsid w:val="001E5776"/>
    <w:rsid w:val="001F38A6"/>
    <w:rsid w:val="001F4E88"/>
    <w:rsid w:val="001F6720"/>
    <w:rsid w:val="00205902"/>
    <w:rsid w:val="00206C7D"/>
    <w:rsid w:val="0022233B"/>
    <w:rsid w:val="002354E3"/>
    <w:rsid w:val="00235C2A"/>
    <w:rsid w:val="00236DD7"/>
    <w:rsid w:val="00250D9B"/>
    <w:rsid w:val="002628B1"/>
    <w:rsid w:val="00263754"/>
    <w:rsid w:val="00265BFF"/>
    <w:rsid w:val="00276640"/>
    <w:rsid w:val="00276914"/>
    <w:rsid w:val="00282FE8"/>
    <w:rsid w:val="00291BD3"/>
    <w:rsid w:val="002951D0"/>
    <w:rsid w:val="002968EA"/>
    <w:rsid w:val="002A0C01"/>
    <w:rsid w:val="002A61C2"/>
    <w:rsid w:val="002B01DD"/>
    <w:rsid w:val="002B3049"/>
    <w:rsid w:val="002B6BD9"/>
    <w:rsid w:val="002C52CE"/>
    <w:rsid w:val="002C7CC8"/>
    <w:rsid w:val="002D047C"/>
    <w:rsid w:val="002D7449"/>
    <w:rsid w:val="002E1721"/>
    <w:rsid w:val="002E2101"/>
    <w:rsid w:val="002F2312"/>
    <w:rsid w:val="002F28FE"/>
    <w:rsid w:val="002F42DA"/>
    <w:rsid w:val="002F5CAE"/>
    <w:rsid w:val="003006D4"/>
    <w:rsid w:val="00304990"/>
    <w:rsid w:val="0031214D"/>
    <w:rsid w:val="00315135"/>
    <w:rsid w:val="00316ADF"/>
    <w:rsid w:val="00321A51"/>
    <w:rsid w:val="0032210B"/>
    <w:rsid w:val="003323FA"/>
    <w:rsid w:val="00333402"/>
    <w:rsid w:val="0033358B"/>
    <w:rsid w:val="00341E17"/>
    <w:rsid w:val="00344747"/>
    <w:rsid w:val="00345868"/>
    <w:rsid w:val="00354CFD"/>
    <w:rsid w:val="003618B3"/>
    <w:rsid w:val="00364766"/>
    <w:rsid w:val="00370C95"/>
    <w:rsid w:val="00372570"/>
    <w:rsid w:val="00375857"/>
    <w:rsid w:val="00381067"/>
    <w:rsid w:val="00383A91"/>
    <w:rsid w:val="00387C16"/>
    <w:rsid w:val="003A033D"/>
    <w:rsid w:val="003A23A1"/>
    <w:rsid w:val="003A5F81"/>
    <w:rsid w:val="003A6FBD"/>
    <w:rsid w:val="003B1070"/>
    <w:rsid w:val="003B16B6"/>
    <w:rsid w:val="003B2059"/>
    <w:rsid w:val="003C1C50"/>
    <w:rsid w:val="003C1E8D"/>
    <w:rsid w:val="003C3C00"/>
    <w:rsid w:val="003C7B7D"/>
    <w:rsid w:val="003D207E"/>
    <w:rsid w:val="003D4E4B"/>
    <w:rsid w:val="003E1262"/>
    <w:rsid w:val="003E3C62"/>
    <w:rsid w:val="003E4DE0"/>
    <w:rsid w:val="003F5CF8"/>
    <w:rsid w:val="003F62B1"/>
    <w:rsid w:val="003F74BD"/>
    <w:rsid w:val="003F7BBB"/>
    <w:rsid w:val="00402661"/>
    <w:rsid w:val="0041192D"/>
    <w:rsid w:val="00411E3D"/>
    <w:rsid w:val="004144FB"/>
    <w:rsid w:val="00421683"/>
    <w:rsid w:val="0042326F"/>
    <w:rsid w:val="0042346C"/>
    <w:rsid w:val="00423FB8"/>
    <w:rsid w:val="00425CC5"/>
    <w:rsid w:val="00430C62"/>
    <w:rsid w:val="004320B0"/>
    <w:rsid w:val="004322BA"/>
    <w:rsid w:val="004327E3"/>
    <w:rsid w:val="00436E8F"/>
    <w:rsid w:val="004379AB"/>
    <w:rsid w:val="00441FBE"/>
    <w:rsid w:val="00445CDE"/>
    <w:rsid w:val="00452F84"/>
    <w:rsid w:val="004628A3"/>
    <w:rsid w:val="004649F7"/>
    <w:rsid w:val="004661D7"/>
    <w:rsid w:val="004665F5"/>
    <w:rsid w:val="00481A1F"/>
    <w:rsid w:val="0048469D"/>
    <w:rsid w:val="004856C7"/>
    <w:rsid w:val="004A0D54"/>
    <w:rsid w:val="004A0DF0"/>
    <w:rsid w:val="004A15A5"/>
    <w:rsid w:val="004A22C8"/>
    <w:rsid w:val="004A3705"/>
    <w:rsid w:val="004A3AA6"/>
    <w:rsid w:val="004B51D4"/>
    <w:rsid w:val="004B652B"/>
    <w:rsid w:val="004C34D5"/>
    <w:rsid w:val="004C5F7B"/>
    <w:rsid w:val="004C60E5"/>
    <w:rsid w:val="004D1C13"/>
    <w:rsid w:val="004D4960"/>
    <w:rsid w:val="004D5AEC"/>
    <w:rsid w:val="004D66B6"/>
    <w:rsid w:val="004E08D3"/>
    <w:rsid w:val="004F1A38"/>
    <w:rsid w:val="004F5CAA"/>
    <w:rsid w:val="004F6D34"/>
    <w:rsid w:val="00501009"/>
    <w:rsid w:val="00503249"/>
    <w:rsid w:val="005101C6"/>
    <w:rsid w:val="00510C47"/>
    <w:rsid w:val="0051239E"/>
    <w:rsid w:val="005123DE"/>
    <w:rsid w:val="00514598"/>
    <w:rsid w:val="00516EDA"/>
    <w:rsid w:val="00520D50"/>
    <w:rsid w:val="00522851"/>
    <w:rsid w:val="00523051"/>
    <w:rsid w:val="00525638"/>
    <w:rsid w:val="00533C2A"/>
    <w:rsid w:val="0053463E"/>
    <w:rsid w:val="00536C58"/>
    <w:rsid w:val="00536CC1"/>
    <w:rsid w:val="00541554"/>
    <w:rsid w:val="00541C06"/>
    <w:rsid w:val="00547044"/>
    <w:rsid w:val="005504EE"/>
    <w:rsid w:val="0055090E"/>
    <w:rsid w:val="00550966"/>
    <w:rsid w:val="00555CAC"/>
    <w:rsid w:val="00560FD7"/>
    <w:rsid w:val="00582FB9"/>
    <w:rsid w:val="00587D77"/>
    <w:rsid w:val="00594D5D"/>
    <w:rsid w:val="005A7AF0"/>
    <w:rsid w:val="005A7D33"/>
    <w:rsid w:val="005B3EFD"/>
    <w:rsid w:val="005B406D"/>
    <w:rsid w:val="005B7BD3"/>
    <w:rsid w:val="005C5AC8"/>
    <w:rsid w:val="005D5FBF"/>
    <w:rsid w:val="005D7110"/>
    <w:rsid w:val="005E4AFE"/>
    <w:rsid w:val="005E708C"/>
    <w:rsid w:val="005F05DC"/>
    <w:rsid w:val="005F15D9"/>
    <w:rsid w:val="005F2150"/>
    <w:rsid w:val="005F37C1"/>
    <w:rsid w:val="005F5AAA"/>
    <w:rsid w:val="005F77E8"/>
    <w:rsid w:val="0060500C"/>
    <w:rsid w:val="00605E34"/>
    <w:rsid w:val="006112D5"/>
    <w:rsid w:val="006161DF"/>
    <w:rsid w:val="00622241"/>
    <w:rsid w:val="006348A6"/>
    <w:rsid w:val="006369B6"/>
    <w:rsid w:val="00637B42"/>
    <w:rsid w:val="00640278"/>
    <w:rsid w:val="006403BF"/>
    <w:rsid w:val="00641BD7"/>
    <w:rsid w:val="006428AF"/>
    <w:rsid w:val="00642A05"/>
    <w:rsid w:val="00654627"/>
    <w:rsid w:val="00654CBD"/>
    <w:rsid w:val="0066381C"/>
    <w:rsid w:val="00681C4A"/>
    <w:rsid w:val="00686566"/>
    <w:rsid w:val="006908A0"/>
    <w:rsid w:val="006924F6"/>
    <w:rsid w:val="00692EA3"/>
    <w:rsid w:val="006A020F"/>
    <w:rsid w:val="006A17E9"/>
    <w:rsid w:val="006A27E4"/>
    <w:rsid w:val="006A4320"/>
    <w:rsid w:val="006A6C36"/>
    <w:rsid w:val="006A6D1D"/>
    <w:rsid w:val="006B2A2C"/>
    <w:rsid w:val="006C05FB"/>
    <w:rsid w:val="006C0671"/>
    <w:rsid w:val="006C5FE0"/>
    <w:rsid w:val="006C760F"/>
    <w:rsid w:val="006D26A9"/>
    <w:rsid w:val="006D26E4"/>
    <w:rsid w:val="006D3B1C"/>
    <w:rsid w:val="006E12D5"/>
    <w:rsid w:val="006E1CEB"/>
    <w:rsid w:val="006E389B"/>
    <w:rsid w:val="006F09B1"/>
    <w:rsid w:val="006F15C1"/>
    <w:rsid w:val="006F1A6B"/>
    <w:rsid w:val="00704431"/>
    <w:rsid w:val="0071096B"/>
    <w:rsid w:val="00715EE0"/>
    <w:rsid w:val="00721D41"/>
    <w:rsid w:val="0072535D"/>
    <w:rsid w:val="007307A1"/>
    <w:rsid w:val="007366BA"/>
    <w:rsid w:val="007415CA"/>
    <w:rsid w:val="00741733"/>
    <w:rsid w:val="007417C2"/>
    <w:rsid w:val="00741B1D"/>
    <w:rsid w:val="007442EE"/>
    <w:rsid w:val="00746521"/>
    <w:rsid w:val="00751C7B"/>
    <w:rsid w:val="00753A4C"/>
    <w:rsid w:val="00755BD9"/>
    <w:rsid w:val="00756BE9"/>
    <w:rsid w:val="00762F6E"/>
    <w:rsid w:val="00763C48"/>
    <w:rsid w:val="007703A5"/>
    <w:rsid w:val="00771B6D"/>
    <w:rsid w:val="00772CE4"/>
    <w:rsid w:val="00774C6D"/>
    <w:rsid w:val="007864EA"/>
    <w:rsid w:val="007878BA"/>
    <w:rsid w:val="0079579C"/>
    <w:rsid w:val="007A2E9D"/>
    <w:rsid w:val="007A5E3A"/>
    <w:rsid w:val="007B2404"/>
    <w:rsid w:val="007B26FF"/>
    <w:rsid w:val="007B4063"/>
    <w:rsid w:val="007C05A2"/>
    <w:rsid w:val="007C2494"/>
    <w:rsid w:val="007C323C"/>
    <w:rsid w:val="007C6B82"/>
    <w:rsid w:val="007D570B"/>
    <w:rsid w:val="007E1D66"/>
    <w:rsid w:val="007E20F9"/>
    <w:rsid w:val="007E4C0F"/>
    <w:rsid w:val="007F1769"/>
    <w:rsid w:val="007F1799"/>
    <w:rsid w:val="007F3BD6"/>
    <w:rsid w:val="007F412A"/>
    <w:rsid w:val="007F7B4D"/>
    <w:rsid w:val="008039A1"/>
    <w:rsid w:val="008058E0"/>
    <w:rsid w:val="0080770B"/>
    <w:rsid w:val="008221B2"/>
    <w:rsid w:val="008228EF"/>
    <w:rsid w:val="008277C8"/>
    <w:rsid w:val="00834C5B"/>
    <w:rsid w:val="00836D39"/>
    <w:rsid w:val="008411FF"/>
    <w:rsid w:val="00843F62"/>
    <w:rsid w:val="00856D59"/>
    <w:rsid w:val="008625DB"/>
    <w:rsid w:val="00871837"/>
    <w:rsid w:val="00883A0F"/>
    <w:rsid w:val="008854D1"/>
    <w:rsid w:val="008863ED"/>
    <w:rsid w:val="00890A7B"/>
    <w:rsid w:val="008971F2"/>
    <w:rsid w:val="00897725"/>
    <w:rsid w:val="008A2B84"/>
    <w:rsid w:val="008A2EFC"/>
    <w:rsid w:val="008B1802"/>
    <w:rsid w:val="008B1B0A"/>
    <w:rsid w:val="008C08F9"/>
    <w:rsid w:val="008C3C18"/>
    <w:rsid w:val="008C4731"/>
    <w:rsid w:val="008C4E29"/>
    <w:rsid w:val="008C58F5"/>
    <w:rsid w:val="008C6927"/>
    <w:rsid w:val="008D084C"/>
    <w:rsid w:val="008D5B62"/>
    <w:rsid w:val="008D6731"/>
    <w:rsid w:val="008E01D8"/>
    <w:rsid w:val="008E4C29"/>
    <w:rsid w:val="008E6A5C"/>
    <w:rsid w:val="008E7DDF"/>
    <w:rsid w:val="008F2FC8"/>
    <w:rsid w:val="008F4B0F"/>
    <w:rsid w:val="008F774F"/>
    <w:rsid w:val="00901049"/>
    <w:rsid w:val="0090391B"/>
    <w:rsid w:val="0090429A"/>
    <w:rsid w:val="0090640A"/>
    <w:rsid w:val="00906B16"/>
    <w:rsid w:val="00917D9E"/>
    <w:rsid w:val="00921EBB"/>
    <w:rsid w:val="00922D92"/>
    <w:rsid w:val="00923293"/>
    <w:rsid w:val="009328E3"/>
    <w:rsid w:val="00934024"/>
    <w:rsid w:val="00935E61"/>
    <w:rsid w:val="009415EF"/>
    <w:rsid w:val="00943EFC"/>
    <w:rsid w:val="00951A4C"/>
    <w:rsid w:val="00956099"/>
    <w:rsid w:val="009571FA"/>
    <w:rsid w:val="009616BD"/>
    <w:rsid w:val="00967322"/>
    <w:rsid w:val="009835A3"/>
    <w:rsid w:val="009854B2"/>
    <w:rsid w:val="009868BF"/>
    <w:rsid w:val="00986B46"/>
    <w:rsid w:val="009939AF"/>
    <w:rsid w:val="009949CC"/>
    <w:rsid w:val="00995C74"/>
    <w:rsid w:val="009A0FE0"/>
    <w:rsid w:val="009B29F6"/>
    <w:rsid w:val="009C0234"/>
    <w:rsid w:val="009C25A5"/>
    <w:rsid w:val="009C2B4D"/>
    <w:rsid w:val="009C5CA5"/>
    <w:rsid w:val="009D31E5"/>
    <w:rsid w:val="009D7373"/>
    <w:rsid w:val="009E00F6"/>
    <w:rsid w:val="009E0C88"/>
    <w:rsid w:val="009E1AA4"/>
    <w:rsid w:val="009E3C92"/>
    <w:rsid w:val="009E7789"/>
    <w:rsid w:val="009F06EE"/>
    <w:rsid w:val="009F122F"/>
    <w:rsid w:val="009F280E"/>
    <w:rsid w:val="009F42D8"/>
    <w:rsid w:val="009F4DDA"/>
    <w:rsid w:val="00A00559"/>
    <w:rsid w:val="00A02AAB"/>
    <w:rsid w:val="00A068FE"/>
    <w:rsid w:val="00A06ECF"/>
    <w:rsid w:val="00A077FD"/>
    <w:rsid w:val="00A1323F"/>
    <w:rsid w:val="00A15041"/>
    <w:rsid w:val="00A16B44"/>
    <w:rsid w:val="00A22DA2"/>
    <w:rsid w:val="00A24C55"/>
    <w:rsid w:val="00A2542D"/>
    <w:rsid w:val="00A25908"/>
    <w:rsid w:val="00A262A9"/>
    <w:rsid w:val="00A35C3B"/>
    <w:rsid w:val="00A376DC"/>
    <w:rsid w:val="00A43A50"/>
    <w:rsid w:val="00A453F7"/>
    <w:rsid w:val="00A50F25"/>
    <w:rsid w:val="00A521B3"/>
    <w:rsid w:val="00A537D8"/>
    <w:rsid w:val="00A56282"/>
    <w:rsid w:val="00A56AFA"/>
    <w:rsid w:val="00A600FC"/>
    <w:rsid w:val="00A61037"/>
    <w:rsid w:val="00A61980"/>
    <w:rsid w:val="00A66A94"/>
    <w:rsid w:val="00A70124"/>
    <w:rsid w:val="00A70AD1"/>
    <w:rsid w:val="00A75540"/>
    <w:rsid w:val="00A81111"/>
    <w:rsid w:val="00A828D3"/>
    <w:rsid w:val="00A82B0F"/>
    <w:rsid w:val="00A9095D"/>
    <w:rsid w:val="00AA1567"/>
    <w:rsid w:val="00AA3627"/>
    <w:rsid w:val="00AB301E"/>
    <w:rsid w:val="00AB4527"/>
    <w:rsid w:val="00AC257B"/>
    <w:rsid w:val="00AC7FF2"/>
    <w:rsid w:val="00AD2AAA"/>
    <w:rsid w:val="00AD2EAE"/>
    <w:rsid w:val="00AD37F2"/>
    <w:rsid w:val="00AD7784"/>
    <w:rsid w:val="00AD790F"/>
    <w:rsid w:val="00AE28D0"/>
    <w:rsid w:val="00AE5084"/>
    <w:rsid w:val="00B015AD"/>
    <w:rsid w:val="00B02088"/>
    <w:rsid w:val="00B0275D"/>
    <w:rsid w:val="00B076AB"/>
    <w:rsid w:val="00B078E6"/>
    <w:rsid w:val="00B1056B"/>
    <w:rsid w:val="00B1144F"/>
    <w:rsid w:val="00B17127"/>
    <w:rsid w:val="00B20164"/>
    <w:rsid w:val="00B23130"/>
    <w:rsid w:val="00B310B0"/>
    <w:rsid w:val="00B33FB6"/>
    <w:rsid w:val="00B34752"/>
    <w:rsid w:val="00B53390"/>
    <w:rsid w:val="00B61B86"/>
    <w:rsid w:val="00B63FBD"/>
    <w:rsid w:val="00B72422"/>
    <w:rsid w:val="00B72EC5"/>
    <w:rsid w:val="00B73BEE"/>
    <w:rsid w:val="00B74C5F"/>
    <w:rsid w:val="00B77661"/>
    <w:rsid w:val="00B80386"/>
    <w:rsid w:val="00B809D5"/>
    <w:rsid w:val="00B80BF4"/>
    <w:rsid w:val="00B81106"/>
    <w:rsid w:val="00B85B08"/>
    <w:rsid w:val="00BA0A4D"/>
    <w:rsid w:val="00BB4FB0"/>
    <w:rsid w:val="00BB583D"/>
    <w:rsid w:val="00BB640B"/>
    <w:rsid w:val="00BB7205"/>
    <w:rsid w:val="00BC002A"/>
    <w:rsid w:val="00BC491E"/>
    <w:rsid w:val="00BD474D"/>
    <w:rsid w:val="00BD5C2D"/>
    <w:rsid w:val="00BD7D76"/>
    <w:rsid w:val="00BE0B58"/>
    <w:rsid w:val="00BE26C7"/>
    <w:rsid w:val="00BE5F84"/>
    <w:rsid w:val="00BF2EFC"/>
    <w:rsid w:val="00BF5CEE"/>
    <w:rsid w:val="00C002EF"/>
    <w:rsid w:val="00C032BF"/>
    <w:rsid w:val="00C06DF4"/>
    <w:rsid w:val="00C105CB"/>
    <w:rsid w:val="00C12E6E"/>
    <w:rsid w:val="00C13BA0"/>
    <w:rsid w:val="00C250BB"/>
    <w:rsid w:val="00C25422"/>
    <w:rsid w:val="00C30E0C"/>
    <w:rsid w:val="00C339E4"/>
    <w:rsid w:val="00C360BB"/>
    <w:rsid w:val="00C36D20"/>
    <w:rsid w:val="00C41D60"/>
    <w:rsid w:val="00C42FCE"/>
    <w:rsid w:val="00C45AD8"/>
    <w:rsid w:val="00C52E62"/>
    <w:rsid w:val="00C543E4"/>
    <w:rsid w:val="00C55BF1"/>
    <w:rsid w:val="00C56A10"/>
    <w:rsid w:val="00C60A9C"/>
    <w:rsid w:val="00C61648"/>
    <w:rsid w:val="00C625D5"/>
    <w:rsid w:val="00C71894"/>
    <w:rsid w:val="00C71A7F"/>
    <w:rsid w:val="00C81C77"/>
    <w:rsid w:val="00C838C7"/>
    <w:rsid w:val="00C85DC4"/>
    <w:rsid w:val="00C86669"/>
    <w:rsid w:val="00C86965"/>
    <w:rsid w:val="00C90F8B"/>
    <w:rsid w:val="00C93B85"/>
    <w:rsid w:val="00C961DF"/>
    <w:rsid w:val="00C9724B"/>
    <w:rsid w:val="00CA0D7E"/>
    <w:rsid w:val="00CA78CD"/>
    <w:rsid w:val="00CB36B9"/>
    <w:rsid w:val="00CF3EA5"/>
    <w:rsid w:val="00CF44CF"/>
    <w:rsid w:val="00CF4CF5"/>
    <w:rsid w:val="00CF5B2E"/>
    <w:rsid w:val="00D10D17"/>
    <w:rsid w:val="00D11770"/>
    <w:rsid w:val="00D11F68"/>
    <w:rsid w:val="00D174B2"/>
    <w:rsid w:val="00D206B6"/>
    <w:rsid w:val="00D21A0C"/>
    <w:rsid w:val="00D21B32"/>
    <w:rsid w:val="00D243C2"/>
    <w:rsid w:val="00D2465A"/>
    <w:rsid w:val="00D44701"/>
    <w:rsid w:val="00D461E7"/>
    <w:rsid w:val="00D47A52"/>
    <w:rsid w:val="00D568C4"/>
    <w:rsid w:val="00D5786A"/>
    <w:rsid w:val="00D57896"/>
    <w:rsid w:val="00D601A9"/>
    <w:rsid w:val="00D628B8"/>
    <w:rsid w:val="00D6531B"/>
    <w:rsid w:val="00D655A6"/>
    <w:rsid w:val="00D65CFA"/>
    <w:rsid w:val="00D669E5"/>
    <w:rsid w:val="00D7038C"/>
    <w:rsid w:val="00D72EC6"/>
    <w:rsid w:val="00D73B98"/>
    <w:rsid w:val="00D74DEC"/>
    <w:rsid w:val="00D80E5B"/>
    <w:rsid w:val="00D90BD4"/>
    <w:rsid w:val="00D9736B"/>
    <w:rsid w:val="00DA2932"/>
    <w:rsid w:val="00DB17C5"/>
    <w:rsid w:val="00DC317B"/>
    <w:rsid w:val="00DC46A2"/>
    <w:rsid w:val="00DC57EA"/>
    <w:rsid w:val="00DD63C5"/>
    <w:rsid w:val="00DD7683"/>
    <w:rsid w:val="00DD76CB"/>
    <w:rsid w:val="00DF550D"/>
    <w:rsid w:val="00E02EC8"/>
    <w:rsid w:val="00E106AA"/>
    <w:rsid w:val="00E10C82"/>
    <w:rsid w:val="00E13B39"/>
    <w:rsid w:val="00E14F4F"/>
    <w:rsid w:val="00E1720A"/>
    <w:rsid w:val="00E224B6"/>
    <w:rsid w:val="00E22E23"/>
    <w:rsid w:val="00E254A8"/>
    <w:rsid w:val="00E34FD1"/>
    <w:rsid w:val="00E351E1"/>
    <w:rsid w:val="00E355C9"/>
    <w:rsid w:val="00E362E3"/>
    <w:rsid w:val="00E409C4"/>
    <w:rsid w:val="00E47B9A"/>
    <w:rsid w:val="00E53548"/>
    <w:rsid w:val="00E55AAC"/>
    <w:rsid w:val="00E64FFD"/>
    <w:rsid w:val="00E65807"/>
    <w:rsid w:val="00E65D9D"/>
    <w:rsid w:val="00E76BB2"/>
    <w:rsid w:val="00E82E08"/>
    <w:rsid w:val="00E83213"/>
    <w:rsid w:val="00E85E50"/>
    <w:rsid w:val="00E879D7"/>
    <w:rsid w:val="00E9110C"/>
    <w:rsid w:val="00E917C3"/>
    <w:rsid w:val="00E95356"/>
    <w:rsid w:val="00EB05DC"/>
    <w:rsid w:val="00EB3337"/>
    <w:rsid w:val="00EB59A1"/>
    <w:rsid w:val="00EC0584"/>
    <w:rsid w:val="00EC1578"/>
    <w:rsid w:val="00EC656D"/>
    <w:rsid w:val="00ED7BEF"/>
    <w:rsid w:val="00EE0408"/>
    <w:rsid w:val="00EE19A0"/>
    <w:rsid w:val="00EE2F2C"/>
    <w:rsid w:val="00EE4A07"/>
    <w:rsid w:val="00EE5E3A"/>
    <w:rsid w:val="00EF04DB"/>
    <w:rsid w:val="00EF0560"/>
    <w:rsid w:val="00EF3B57"/>
    <w:rsid w:val="00F062EB"/>
    <w:rsid w:val="00F148FD"/>
    <w:rsid w:val="00F15A3F"/>
    <w:rsid w:val="00F21AC6"/>
    <w:rsid w:val="00F23844"/>
    <w:rsid w:val="00F370A3"/>
    <w:rsid w:val="00F41222"/>
    <w:rsid w:val="00F41627"/>
    <w:rsid w:val="00F41FF8"/>
    <w:rsid w:val="00F43040"/>
    <w:rsid w:val="00F4465F"/>
    <w:rsid w:val="00F46ACC"/>
    <w:rsid w:val="00F51922"/>
    <w:rsid w:val="00F53480"/>
    <w:rsid w:val="00F54D2C"/>
    <w:rsid w:val="00F553DE"/>
    <w:rsid w:val="00F5597C"/>
    <w:rsid w:val="00F55D82"/>
    <w:rsid w:val="00F56573"/>
    <w:rsid w:val="00F70519"/>
    <w:rsid w:val="00F71A96"/>
    <w:rsid w:val="00F72130"/>
    <w:rsid w:val="00F80318"/>
    <w:rsid w:val="00F84DF0"/>
    <w:rsid w:val="00F9102D"/>
    <w:rsid w:val="00FA4070"/>
    <w:rsid w:val="00FA49FC"/>
    <w:rsid w:val="00FA6D31"/>
    <w:rsid w:val="00FB252B"/>
    <w:rsid w:val="00FB25D4"/>
    <w:rsid w:val="00FB299C"/>
    <w:rsid w:val="00FB40BB"/>
    <w:rsid w:val="00FB57DB"/>
    <w:rsid w:val="00FB683B"/>
    <w:rsid w:val="00FC3420"/>
    <w:rsid w:val="00FD28DB"/>
    <w:rsid w:val="00FD2A1C"/>
    <w:rsid w:val="00FD3870"/>
    <w:rsid w:val="00FD7D97"/>
    <w:rsid w:val="00FD7F52"/>
    <w:rsid w:val="00FE610B"/>
    <w:rsid w:val="00FF03E4"/>
    <w:rsid w:val="00FF09C9"/>
    <w:rsid w:val="00FF4DE7"/>
    <w:rsid w:val="00FF5404"/>
    <w:rsid w:val="00FF784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3519C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caption" w:locked="1" w:semiHidden="0" w:unhideWhenUsed="0" w:qFormat="1"/>
    <w:lsdException w:name="Title" w:locked="1" w:semiHidden="0" w:unhideWhenUsed="0" w:qFormat="1"/>
    <w:lsdException w:name="Default Paragraph Font" w:locked="1" w:semiHidden="0" w:uiPriority="1"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17506F"/>
    <w:pPr>
      <w:spacing w:after="200" w:line="276" w:lineRule="auto"/>
    </w:pPr>
    <w:rPr>
      <w:lang w:val="da-DK" w:eastAsia="da-DK"/>
    </w:rPr>
  </w:style>
  <w:style w:type="paragraph" w:styleId="Overskrift1">
    <w:name w:val="heading 1"/>
    <w:basedOn w:val="Normal"/>
    <w:next w:val="Normal"/>
    <w:link w:val="Overskrift1Tegn"/>
    <w:uiPriority w:val="99"/>
    <w:qFormat/>
    <w:rsid w:val="000515CC"/>
    <w:pPr>
      <w:keepNext/>
      <w:keepLines/>
      <w:spacing w:before="480" w:after="0"/>
      <w:outlineLvl w:val="0"/>
    </w:pPr>
    <w:rPr>
      <w:rFonts w:ascii="Cambria" w:hAnsi="Cambria"/>
      <w:b/>
      <w:bCs/>
      <w:sz w:val="28"/>
      <w:szCs w:val="28"/>
    </w:rPr>
  </w:style>
  <w:style w:type="paragraph" w:styleId="Overskrift2">
    <w:name w:val="heading 2"/>
    <w:basedOn w:val="Normal"/>
    <w:next w:val="Normal"/>
    <w:link w:val="Overskrift2Tegn"/>
    <w:uiPriority w:val="99"/>
    <w:qFormat/>
    <w:rsid w:val="00205902"/>
    <w:pPr>
      <w:keepNext/>
      <w:keepLines/>
      <w:numPr>
        <w:ilvl w:val="2"/>
        <w:numId w:val="1"/>
      </w:numPr>
      <w:spacing w:before="200" w:after="0"/>
      <w:outlineLvl w:val="1"/>
    </w:pPr>
    <w:rPr>
      <w:rFonts w:ascii="Cambria" w:hAnsi="Cambria"/>
      <w:b/>
      <w:bCs/>
      <w:sz w:val="26"/>
      <w:szCs w:val="26"/>
      <w:lang w:val="en-US"/>
    </w:rPr>
  </w:style>
  <w:style w:type="paragraph" w:styleId="Overskrift3">
    <w:name w:val="heading 3"/>
    <w:basedOn w:val="Normal"/>
    <w:next w:val="Normal"/>
    <w:link w:val="Overskrift3Tegn"/>
    <w:uiPriority w:val="99"/>
    <w:qFormat/>
    <w:rsid w:val="000515CC"/>
    <w:pPr>
      <w:keepNext/>
      <w:keepLines/>
      <w:spacing w:before="200" w:after="0"/>
      <w:outlineLvl w:val="2"/>
    </w:pPr>
    <w:rPr>
      <w:rFonts w:ascii="Cambria" w:hAnsi="Cambria"/>
      <w:b/>
      <w:bCs/>
      <w:lang w:val="en-US"/>
    </w:rPr>
  </w:style>
  <w:style w:type="paragraph" w:styleId="Overskrift4">
    <w:name w:val="heading 4"/>
    <w:basedOn w:val="Normal"/>
    <w:next w:val="Normal"/>
    <w:link w:val="Overskrift4Tegn"/>
    <w:unhideWhenUsed/>
    <w:qFormat/>
    <w:locked/>
    <w:rsid w:val="00B015AD"/>
    <w:pPr>
      <w:keepNext/>
      <w:keepLines/>
      <w:spacing w:before="200" w:after="0"/>
      <w:outlineLvl w:val="3"/>
    </w:pPr>
    <w:rPr>
      <w:rFonts w:asciiTheme="majorHAnsi" w:eastAsiaTheme="majorEastAsia" w:hAnsiTheme="majorHAnsi" w:cstheme="majorBidi"/>
      <w:b/>
      <w:bCs/>
      <w:i/>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555CAC"/>
    <w:rPr>
      <w:rFonts w:ascii="Cambria" w:hAnsi="Cambria"/>
      <w:b/>
      <w:bCs/>
      <w:sz w:val="28"/>
      <w:szCs w:val="28"/>
      <w:lang w:val="da-DK" w:eastAsia="da-DK"/>
    </w:rPr>
  </w:style>
  <w:style w:type="character" w:customStyle="1" w:styleId="Overskrift2Tegn">
    <w:name w:val="Overskrift 2 Tegn"/>
    <w:basedOn w:val="Standardskrifttypeiafsnit"/>
    <w:link w:val="Overskrift2"/>
    <w:uiPriority w:val="99"/>
    <w:locked/>
    <w:rsid w:val="00205902"/>
    <w:rPr>
      <w:rFonts w:ascii="Cambria" w:hAnsi="Cambria"/>
      <w:b/>
      <w:bCs/>
      <w:sz w:val="26"/>
      <w:szCs w:val="26"/>
      <w:lang w:val="en-US" w:eastAsia="da-DK"/>
    </w:rPr>
  </w:style>
  <w:style w:type="character" w:customStyle="1" w:styleId="Overskrift3Tegn">
    <w:name w:val="Overskrift 3 Tegn"/>
    <w:basedOn w:val="Standardskrifttypeiafsnit"/>
    <w:link w:val="Overskrift3"/>
    <w:uiPriority w:val="99"/>
    <w:locked/>
    <w:rsid w:val="00555CAC"/>
    <w:rPr>
      <w:rFonts w:ascii="Cambria" w:hAnsi="Cambria"/>
      <w:b/>
      <w:bCs/>
      <w:lang w:val="en-US" w:eastAsia="da-DK"/>
    </w:rPr>
  </w:style>
  <w:style w:type="paragraph" w:styleId="Listeafsnit">
    <w:name w:val="List Paragraph"/>
    <w:basedOn w:val="Normal"/>
    <w:uiPriority w:val="99"/>
    <w:qFormat/>
    <w:rsid w:val="00C30E0C"/>
    <w:pPr>
      <w:ind w:left="720"/>
      <w:contextualSpacing/>
    </w:pPr>
  </w:style>
  <w:style w:type="character" w:styleId="Kommentarhenvisning">
    <w:name w:val="annotation reference"/>
    <w:basedOn w:val="Standardskrifttypeiafsnit"/>
    <w:uiPriority w:val="99"/>
    <w:semiHidden/>
    <w:rsid w:val="002B3049"/>
    <w:rPr>
      <w:rFonts w:cs="Times New Roman"/>
      <w:sz w:val="16"/>
    </w:rPr>
  </w:style>
  <w:style w:type="paragraph" w:styleId="Kommentartekst">
    <w:name w:val="annotation text"/>
    <w:basedOn w:val="Normal"/>
    <w:link w:val="KommentartekstTegn"/>
    <w:uiPriority w:val="99"/>
    <w:semiHidden/>
    <w:rsid w:val="002B3049"/>
    <w:pPr>
      <w:spacing w:after="0" w:line="240" w:lineRule="auto"/>
      <w:ind w:left="1077"/>
    </w:pPr>
    <w:rPr>
      <w:rFonts w:ascii="Cambria" w:hAnsi="Cambria"/>
      <w:sz w:val="20"/>
      <w:szCs w:val="20"/>
    </w:rPr>
  </w:style>
  <w:style w:type="character" w:customStyle="1" w:styleId="KommentartekstTegn">
    <w:name w:val="Kommentartekst Tegn"/>
    <w:basedOn w:val="Standardskrifttypeiafsnit"/>
    <w:link w:val="Kommentartekst"/>
    <w:uiPriority w:val="99"/>
    <w:semiHidden/>
    <w:locked/>
    <w:rsid w:val="002B3049"/>
    <w:rPr>
      <w:rFonts w:ascii="Cambria" w:hAnsi="Cambria" w:cs="Times New Roman"/>
      <w:sz w:val="20"/>
      <w:szCs w:val="20"/>
    </w:rPr>
  </w:style>
  <w:style w:type="paragraph" w:styleId="Markeringsbobletekst">
    <w:name w:val="Balloon Text"/>
    <w:basedOn w:val="Normal"/>
    <w:link w:val="MarkeringsbobletekstTegn"/>
    <w:uiPriority w:val="99"/>
    <w:semiHidden/>
    <w:rsid w:val="002B3049"/>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2B3049"/>
    <w:rPr>
      <w:rFonts w:ascii="Tahoma" w:hAnsi="Tahoma" w:cs="Tahoma"/>
      <w:sz w:val="16"/>
      <w:szCs w:val="16"/>
    </w:rPr>
  </w:style>
  <w:style w:type="paragraph" w:styleId="NormalWeb">
    <w:name w:val="Normal (Web)"/>
    <w:basedOn w:val="Normal"/>
    <w:uiPriority w:val="99"/>
    <w:semiHidden/>
    <w:rsid w:val="0055090E"/>
    <w:pPr>
      <w:spacing w:before="100" w:beforeAutospacing="1" w:after="100" w:afterAutospacing="1" w:line="240" w:lineRule="auto"/>
    </w:pPr>
    <w:rPr>
      <w:rFonts w:ascii="Times New Roman" w:hAnsi="Times New Roman"/>
      <w:sz w:val="24"/>
      <w:szCs w:val="24"/>
      <w:lang w:val="is-IS" w:eastAsia="is-IS"/>
    </w:rPr>
  </w:style>
  <w:style w:type="character" w:styleId="Hyperlink">
    <w:name w:val="Hyperlink"/>
    <w:basedOn w:val="Standardskrifttypeiafsnit"/>
    <w:uiPriority w:val="99"/>
    <w:rsid w:val="0055090E"/>
    <w:rPr>
      <w:rFonts w:cs="Times New Roman"/>
      <w:color w:val="0000FF"/>
      <w:u w:val="single"/>
    </w:rPr>
  </w:style>
  <w:style w:type="paragraph" w:styleId="Titel">
    <w:name w:val="Title"/>
    <w:basedOn w:val="Normal"/>
    <w:link w:val="TitelTegn"/>
    <w:uiPriority w:val="99"/>
    <w:qFormat/>
    <w:rsid w:val="0055090E"/>
    <w:pPr>
      <w:spacing w:before="240" w:after="60" w:line="240" w:lineRule="auto"/>
      <w:ind w:left="1077"/>
      <w:jc w:val="center"/>
      <w:outlineLvl w:val="0"/>
    </w:pPr>
    <w:rPr>
      <w:rFonts w:ascii="Cambria" w:hAnsi="Cambria"/>
      <w:b/>
      <w:bCs/>
      <w:kern w:val="28"/>
      <w:sz w:val="32"/>
      <w:szCs w:val="32"/>
    </w:rPr>
  </w:style>
  <w:style w:type="character" w:customStyle="1" w:styleId="TitelTegn">
    <w:name w:val="Titel Tegn"/>
    <w:basedOn w:val="Standardskrifttypeiafsnit"/>
    <w:link w:val="Titel"/>
    <w:uiPriority w:val="99"/>
    <w:locked/>
    <w:rsid w:val="0055090E"/>
    <w:rPr>
      <w:rFonts w:ascii="Cambria" w:hAnsi="Cambria" w:cs="Times New Roman"/>
      <w:b/>
      <w:bCs/>
      <w:kern w:val="28"/>
      <w:sz w:val="32"/>
      <w:szCs w:val="32"/>
    </w:rPr>
  </w:style>
  <w:style w:type="table" w:styleId="Tabel-Gitter">
    <w:name w:val="Table Grid"/>
    <w:basedOn w:val="Tabel-Normal"/>
    <w:uiPriority w:val="99"/>
    <w:rsid w:val="00DD768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rsid w:val="002D047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locked/>
    <w:rsid w:val="002D047C"/>
    <w:rPr>
      <w:rFonts w:cs="Times New Roman"/>
    </w:rPr>
  </w:style>
  <w:style w:type="paragraph" w:styleId="Sidefod">
    <w:name w:val="footer"/>
    <w:basedOn w:val="Normal"/>
    <w:link w:val="SidefodTegn"/>
    <w:uiPriority w:val="99"/>
    <w:rsid w:val="002D047C"/>
    <w:pPr>
      <w:tabs>
        <w:tab w:val="center" w:pos="4819"/>
        <w:tab w:val="right" w:pos="9638"/>
      </w:tabs>
      <w:spacing w:after="0" w:line="240" w:lineRule="auto"/>
    </w:pPr>
  </w:style>
  <w:style w:type="character" w:customStyle="1" w:styleId="SidefodTegn">
    <w:name w:val="Sidefod Tegn"/>
    <w:basedOn w:val="Standardskrifttypeiafsnit"/>
    <w:link w:val="Sidefod"/>
    <w:uiPriority w:val="99"/>
    <w:locked/>
    <w:rsid w:val="002D047C"/>
    <w:rPr>
      <w:rFonts w:cs="Times New Roman"/>
    </w:rPr>
  </w:style>
  <w:style w:type="character" w:customStyle="1" w:styleId="apple-converted-space">
    <w:name w:val="apple-converted-space"/>
    <w:basedOn w:val="Standardskrifttypeiafsnit"/>
    <w:uiPriority w:val="99"/>
    <w:rsid w:val="000A4B76"/>
    <w:rPr>
      <w:rFonts w:cs="Times New Roman"/>
    </w:rPr>
  </w:style>
  <w:style w:type="table" w:customStyle="1" w:styleId="Tabel-Gitter1">
    <w:name w:val="Tabel - Gitter1"/>
    <w:uiPriority w:val="99"/>
    <w:rsid w:val="0054704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holdsfortegnelse1">
    <w:name w:val="toc 1"/>
    <w:basedOn w:val="Normal"/>
    <w:next w:val="Normal"/>
    <w:autoRedefine/>
    <w:uiPriority w:val="39"/>
    <w:rsid w:val="00113F9B"/>
    <w:pPr>
      <w:spacing w:before="240" w:after="120"/>
    </w:pPr>
    <w:rPr>
      <w:b/>
      <w:bCs/>
      <w:sz w:val="20"/>
      <w:szCs w:val="20"/>
    </w:rPr>
  </w:style>
  <w:style w:type="paragraph" w:styleId="Indholdsfortegnelse2">
    <w:name w:val="toc 2"/>
    <w:basedOn w:val="Normal"/>
    <w:next w:val="Normal"/>
    <w:autoRedefine/>
    <w:uiPriority w:val="39"/>
    <w:rsid w:val="00113F9B"/>
    <w:pPr>
      <w:spacing w:before="120" w:after="0"/>
      <w:ind w:left="220"/>
    </w:pPr>
    <w:rPr>
      <w:i/>
      <w:iCs/>
      <w:sz w:val="20"/>
      <w:szCs w:val="20"/>
    </w:rPr>
  </w:style>
  <w:style w:type="paragraph" w:styleId="Indholdsfortegnelse3">
    <w:name w:val="toc 3"/>
    <w:basedOn w:val="Normal"/>
    <w:next w:val="Normal"/>
    <w:autoRedefine/>
    <w:uiPriority w:val="39"/>
    <w:rsid w:val="00113F9B"/>
    <w:pPr>
      <w:spacing w:after="0"/>
      <w:ind w:left="440"/>
    </w:pPr>
    <w:rPr>
      <w:sz w:val="20"/>
      <w:szCs w:val="20"/>
    </w:rPr>
  </w:style>
  <w:style w:type="paragraph" w:styleId="Indholdsfortegnelse4">
    <w:name w:val="toc 4"/>
    <w:basedOn w:val="Normal"/>
    <w:next w:val="Normal"/>
    <w:autoRedefine/>
    <w:uiPriority w:val="99"/>
    <w:rsid w:val="00113F9B"/>
    <w:pPr>
      <w:spacing w:after="0"/>
      <w:ind w:left="660"/>
    </w:pPr>
    <w:rPr>
      <w:sz w:val="20"/>
      <w:szCs w:val="20"/>
    </w:rPr>
  </w:style>
  <w:style w:type="paragraph" w:styleId="Indholdsfortegnelse5">
    <w:name w:val="toc 5"/>
    <w:basedOn w:val="Normal"/>
    <w:next w:val="Normal"/>
    <w:autoRedefine/>
    <w:uiPriority w:val="99"/>
    <w:rsid w:val="00113F9B"/>
    <w:pPr>
      <w:spacing w:after="0"/>
      <w:ind w:left="880"/>
    </w:pPr>
    <w:rPr>
      <w:sz w:val="20"/>
      <w:szCs w:val="20"/>
    </w:rPr>
  </w:style>
  <w:style w:type="paragraph" w:styleId="Indholdsfortegnelse6">
    <w:name w:val="toc 6"/>
    <w:basedOn w:val="Normal"/>
    <w:next w:val="Normal"/>
    <w:autoRedefine/>
    <w:uiPriority w:val="99"/>
    <w:rsid w:val="00113F9B"/>
    <w:pPr>
      <w:spacing w:after="0"/>
      <w:ind w:left="1100"/>
    </w:pPr>
    <w:rPr>
      <w:sz w:val="20"/>
      <w:szCs w:val="20"/>
    </w:rPr>
  </w:style>
  <w:style w:type="paragraph" w:styleId="Indholdsfortegnelse7">
    <w:name w:val="toc 7"/>
    <w:basedOn w:val="Normal"/>
    <w:next w:val="Normal"/>
    <w:autoRedefine/>
    <w:uiPriority w:val="99"/>
    <w:rsid w:val="00113F9B"/>
    <w:pPr>
      <w:spacing w:after="0"/>
      <w:ind w:left="1320"/>
    </w:pPr>
    <w:rPr>
      <w:sz w:val="20"/>
      <w:szCs w:val="20"/>
    </w:rPr>
  </w:style>
  <w:style w:type="paragraph" w:styleId="Indholdsfortegnelse8">
    <w:name w:val="toc 8"/>
    <w:basedOn w:val="Normal"/>
    <w:next w:val="Normal"/>
    <w:autoRedefine/>
    <w:uiPriority w:val="99"/>
    <w:rsid w:val="00113F9B"/>
    <w:pPr>
      <w:spacing w:after="0"/>
      <w:ind w:left="1540"/>
    </w:pPr>
    <w:rPr>
      <w:sz w:val="20"/>
      <w:szCs w:val="20"/>
    </w:rPr>
  </w:style>
  <w:style w:type="paragraph" w:styleId="Indholdsfortegnelse9">
    <w:name w:val="toc 9"/>
    <w:basedOn w:val="Normal"/>
    <w:next w:val="Normal"/>
    <w:autoRedefine/>
    <w:uiPriority w:val="99"/>
    <w:rsid w:val="00113F9B"/>
    <w:pPr>
      <w:spacing w:after="0"/>
      <w:ind w:left="1760"/>
    </w:pPr>
    <w:rPr>
      <w:sz w:val="20"/>
      <w:szCs w:val="20"/>
    </w:rPr>
  </w:style>
  <w:style w:type="paragraph" w:styleId="Overskrift">
    <w:name w:val="TOC Heading"/>
    <w:basedOn w:val="Overskrift1"/>
    <w:next w:val="Normal"/>
    <w:uiPriority w:val="99"/>
    <w:qFormat/>
    <w:rsid w:val="000515CC"/>
    <w:pPr>
      <w:outlineLvl w:val="9"/>
    </w:pPr>
    <w:rPr>
      <w:lang w:val="sv-SE" w:eastAsia="sv-SE"/>
    </w:rPr>
  </w:style>
  <w:style w:type="paragraph" w:styleId="Billedtekst">
    <w:name w:val="caption"/>
    <w:basedOn w:val="Normal"/>
    <w:next w:val="Normal"/>
    <w:uiPriority w:val="99"/>
    <w:qFormat/>
    <w:rsid w:val="006A17E9"/>
    <w:pPr>
      <w:spacing w:line="240" w:lineRule="auto"/>
    </w:pPr>
    <w:rPr>
      <w:b/>
      <w:bCs/>
      <w:color w:val="4F81BD"/>
      <w:sz w:val="18"/>
      <w:szCs w:val="18"/>
    </w:rPr>
  </w:style>
  <w:style w:type="table" w:customStyle="1" w:styleId="Tabellrutnt1">
    <w:name w:val="Tabellrutnät1"/>
    <w:uiPriority w:val="99"/>
    <w:rsid w:val="00C52E62"/>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emne">
    <w:name w:val="annotation subject"/>
    <w:basedOn w:val="Kommentartekst"/>
    <w:next w:val="Kommentartekst"/>
    <w:link w:val="KommentaremneTegn"/>
    <w:uiPriority w:val="99"/>
    <w:semiHidden/>
    <w:rsid w:val="00D461E7"/>
    <w:pPr>
      <w:spacing w:after="200"/>
      <w:ind w:left="0"/>
    </w:pPr>
    <w:rPr>
      <w:rFonts w:ascii="Calibri" w:hAnsi="Calibri"/>
      <w:b/>
      <w:bCs/>
    </w:rPr>
  </w:style>
  <w:style w:type="character" w:customStyle="1" w:styleId="KommentaremneTegn">
    <w:name w:val="Kommentaremne Tegn"/>
    <w:basedOn w:val="KommentartekstTegn"/>
    <w:link w:val="Kommentaremne"/>
    <w:uiPriority w:val="99"/>
    <w:semiHidden/>
    <w:locked/>
    <w:rsid w:val="00D461E7"/>
    <w:rPr>
      <w:rFonts w:ascii="Cambria" w:hAnsi="Cambria" w:cs="Times New Roman"/>
      <w:b/>
      <w:bCs/>
      <w:sz w:val="20"/>
      <w:szCs w:val="20"/>
    </w:rPr>
  </w:style>
  <w:style w:type="character" w:styleId="Pladsholdertekst">
    <w:name w:val="Placeholder Text"/>
    <w:basedOn w:val="Standardskrifttypeiafsnit"/>
    <w:uiPriority w:val="99"/>
    <w:semiHidden/>
    <w:rsid w:val="002F28FE"/>
    <w:rPr>
      <w:color w:val="808080"/>
    </w:rPr>
  </w:style>
  <w:style w:type="character" w:customStyle="1" w:styleId="Overskrift4Tegn">
    <w:name w:val="Overskrift 4 Tegn"/>
    <w:basedOn w:val="Standardskrifttypeiafsnit"/>
    <w:link w:val="Overskrift4"/>
    <w:rsid w:val="00B015AD"/>
    <w:rPr>
      <w:rFonts w:asciiTheme="majorHAnsi" w:eastAsiaTheme="majorEastAsia" w:hAnsiTheme="majorHAnsi" w:cstheme="majorBidi"/>
      <w:b/>
      <w:bCs/>
      <w:i/>
      <w:iCs/>
      <w:lang w:val="da-DK" w:eastAsia="da-DK"/>
    </w:rPr>
  </w:style>
  <w:style w:type="paragraph" w:styleId="Dokumentoversigt">
    <w:name w:val="Document Map"/>
    <w:basedOn w:val="Normal"/>
    <w:link w:val="DokumentoversigtTegn"/>
    <w:uiPriority w:val="99"/>
    <w:semiHidden/>
    <w:unhideWhenUsed/>
    <w:rsid w:val="00E83213"/>
    <w:pPr>
      <w:spacing w:after="0" w:line="240" w:lineRule="auto"/>
    </w:pPr>
    <w:rPr>
      <w:rFonts w:ascii="Lucida Grande" w:hAnsi="Lucida Grande" w:cs="Lucida Grande"/>
      <w:sz w:val="24"/>
      <w:szCs w:val="24"/>
    </w:rPr>
  </w:style>
  <w:style w:type="character" w:customStyle="1" w:styleId="DokumentoversigtTegn">
    <w:name w:val="Dokumentoversigt Tegn"/>
    <w:basedOn w:val="Standardskrifttypeiafsnit"/>
    <w:link w:val="Dokumentoversigt"/>
    <w:uiPriority w:val="99"/>
    <w:semiHidden/>
    <w:rsid w:val="00E83213"/>
    <w:rPr>
      <w:rFonts w:ascii="Lucida Grande" w:hAnsi="Lucida Grande" w:cs="Lucida Grande"/>
      <w:sz w:val="24"/>
      <w:szCs w:val="24"/>
      <w:lang w:val="da-DK" w:eastAsia="da-DK"/>
    </w:rPr>
  </w:style>
  <w:style w:type="paragraph" w:styleId="Fodnotetekst">
    <w:name w:val="footnote text"/>
    <w:basedOn w:val="Normal"/>
    <w:link w:val="FodnotetekstTegn"/>
    <w:uiPriority w:val="99"/>
    <w:unhideWhenUsed/>
    <w:rsid w:val="006F09B1"/>
    <w:pPr>
      <w:spacing w:after="0" w:line="240" w:lineRule="auto"/>
    </w:pPr>
    <w:rPr>
      <w:sz w:val="24"/>
      <w:szCs w:val="24"/>
    </w:rPr>
  </w:style>
  <w:style w:type="character" w:customStyle="1" w:styleId="FodnotetekstTegn">
    <w:name w:val="Fodnotetekst Tegn"/>
    <w:basedOn w:val="Standardskrifttypeiafsnit"/>
    <w:link w:val="Fodnotetekst"/>
    <w:uiPriority w:val="99"/>
    <w:rsid w:val="006F09B1"/>
    <w:rPr>
      <w:sz w:val="24"/>
      <w:szCs w:val="24"/>
      <w:lang w:val="da-DK" w:eastAsia="da-DK"/>
    </w:rPr>
  </w:style>
  <w:style w:type="character" w:styleId="Fodnotehenvisning">
    <w:name w:val="footnote reference"/>
    <w:basedOn w:val="Standardskrifttypeiafsnit"/>
    <w:uiPriority w:val="99"/>
    <w:unhideWhenUsed/>
    <w:rsid w:val="006F09B1"/>
    <w:rPr>
      <w:vertAlign w:val="superscript"/>
    </w:rPr>
  </w:style>
  <w:style w:type="paragraph" w:styleId="Korrektur">
    <w:name w:val="Revision"/>
    <w:hidden/>
    <w:uiPriority w:val="99"/>
    <w:semiHidden/>
    <w:rsid w:val="00D6531B"/>
    <w:rPr>
      <w:lang w:val="da-DK" w:eastAsia="da-DK"/>
    </w:rPr>
  </w:style>
  <w:style w:type="character" w:styleId="Sidetal">
    <w:name w:val="page number"/>
    <w:basedOn w:val="Standardskrifttypeiafsnit"/>
    <w:uiPriority w:val="99"/>
    <w:semiHidden/>
    <w:unhideWhenUsed/>
    <w:rsid w:val="00921EBB"/>
  </w:style>
  <w:style w:type="paragraph" w:styleId="Ingenafstand">
    <w:name w:val="No Spacing"/>
    <w:link w:val="IngenafstandTegn"/>
    <w:uiPriority w:val="1"/>
    <w:qFormat/>
    <w:rsid w:val="001568DE"/>
    <w:rPr>
      <w:rFonts w:ascii="Times New Roman" w:eastAsiaTheme="minorHAnsi" w:hAnsi="Times New Roman" w:cs="Calibri"/>
      <w:color w:val="000000"/>
      <w:sz w:val="24"/>
      <w:lang w:val="en-US" w:eastAsia="en-US"/>
    </w:rPr>
  </w:style>
  <w:style w:type="character" w:customStyle="1" w:styleId="IngenafstandTegn">
    <w:name w:val="Ingen afstand Tegn"/>
    <w:basedOn w:val="Standardskrifttypeiafsnit"/>
    <w:link w:val="Ingenafstand"/>
    <w:uiPriority w:val="1"/>
    <w:rsid w:val="001568DE"/>
    <w:rPr>
      <w:rFonts w:ascii="Times New Roman" w:eastAsiaTheme="minorHAnsi" w:hAnsi="Times New Roman" w:cs="Calibri"/>
      <w:color w:val="000000"/>
      <w:sz w:val="24"/>
      <w:lang w:val="en-US" w:eastAsia="en-US"/>
    </w:rPr>
  </w:style>
  <w:style w:type="character" w:styleId="BesgtHyperlink">
    <w:name w:val="FollowedHyperlink"/>
    <w:basedOn w:val="Standardskrifttypeiafsnit"/>
    <w:uiPriority w:val="99"/>
    <w:semiHidden/>
    <w:unhideWhenUsed/>
    <w:rsid w:val="007A5E3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caption" w:locked="1" w:semiHidden="0" w:unhideWhenUsed="0" w:qFormat="1"/>
    <w:lsdException w:name="Title" w:locked="1" w:semiHidden="0" w:unhideWhenUsed="0" w:qFormat="1"/>
    <w:lsdException w:name="Default Paragraph Font" w:locked="1" w:semiHidden="0" w:uiPriority="1"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17506F"/>
    <w:pPr>
      <w:spacing w:after="200" w:line="276" w:lineRule="auto"/>
    </w:pPr>
    <w:rPr>
      <w:lang w:val="da-DK" w:eastAsia="da-DK"/>
    </w:rPr>
  </w:style>
  <w:style w:type="paragraph" w:styleId="Overskrift1">
    <w:name w:val="heading 1"/>
    <w:basedOn w:val="Normal"/>
    <w:next w:val="Normal"/>
    <w:link w:val="Overskrift1Tegn"/>
    <w:uiPriority w:val="99"/>
    <w:qFormat/>
    <w:rsid w:val="000515CC"/>
    <w:pPr>
      <w:keepNext/>
      <w:keepLines/>
      <w:spacing w:before="480" w:after="0"/>
      <w:outlineLvl w:val="0"/>
    </w:pPr>
    <w:rPr>
      <w:rFonts w:ascii="Cambria" w:hAnsi="Cambria"/>
      <w:b/>
      <w:bCs/>
      <w:sz w:val="28"/>
      <w:szCs w:val="28"/>
    </w:rPr>
  </w:style>
  <w:style w:type="paragraph" w:styleId="Overskrift2">
    <w:name w:val="heading 2"/>
    <w:basedOn w:val="Normal"/>
    <w:next w:val="Normal"/>
    <w:link w:val="Overskrift2Tegn"/>
    <w:uiPriority w:val="99"/>
    <w:qFormat/>
    <w:rsid w:val="00205902"/>
    <w:pPr>
      <w:keepNext/>
      <w:keepLines/>
      <w:numPr>
        <w:ilvl w:val="2"/>
        <w:numId w:val="1"/>
      </w:numPr>
      <w:spacing w:before="200" w:after="0"/>
      <w:outlineLvl w:val="1"/>
    </w:pPr>
    <w:rPr>
      <w:rFonts w:ascii="Cambria" w:hAnsi="Cambria"/>
      <w:b/>
      <w:bCs/>
      <w:sz w:val="26"/>
      <w:szCs w:val="26"/>
      <w:lang w:val="en-US"/>
    </w:rPr>
  </w:style>
  <w:style w:type="paragraph" w:styleId="Overskrift3">
    <w:name w:val="heading 3"/>
    <w:basedOn w:val="Normal"/>
    <w:next w:val="Normal"/>
    <w:link w:val="Overskrift3Tegn"/>
    <w:uiPriority w:val="99"/>
    <w:qFormat/>
    <w:rsid w:val="000515CC"/>
    <w:pPr>
      <w:keepNext/>
      <w:keepLines/>
      <w:spacing w:before="200" w:after="0"/>
      <w:outlineLvl w:val="2"/>
    </w:pPr>
    <w:rPr>
      <w:rFonts w:ascii="Cambria" w:hAnsi="Cambria"/>
      <w:b/>
      <w:bCs/>
      <w:lang w:val="en-US"/>
    </w:rPr>
  </w:style>
  <w:style w:type="paragraph" w:styleId="Overskrift4">
    <w:name w:val="heading 4"/>
    <w:basedOn w:val="Normal"/>
    <w:next w:val="Normal"/>
    <w:link w:val="Overskrift4Tegn"/>
    <w:unhideWhenUsed/>
    <w:qFormat/>
    <w:locked/>
    <w:rsid w:val="00B015AD"/>
    <w:pPr>
      <w:keepNext/>
      <w:keepLines/>
      <w:spacing w:before="200" w:after="0"/>
      <w:outlineLvl w:val="3"/>
    </w:pPr>
    <w:rPr>
      <w:rFonts w:asciiTheme="majorHAnsi" w:eastAsiaTheme="majorEastAsia" w:hAnsiTheme="majorHAnsi" w:cstheme="majorBidi"/>
      <w:b/>
      <w:bCs/>
      <w:i/>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555CAC"/>
    <w:rPr>
      <w:rFonts w:ascii="Cambria" w:hAnsi="Cambria"/>
      <w:b/>
      <w:bCs/>
      <w:sz w:val="28"/>
      <w:szCs w:val="28"/>
      <w:lang w:val="da-DK" w:eastAsia="da-DK"/>
    </w:rPr>
  </w:style>
  <w:style w:type="character" w:customStyle="1" w:styleId="Overskrift2Tegn">
    <w:name w:val="Overskrift 2 Tegn"/>
    <w:basedOn w:val="Standardskrifttypeiafsnit"/>
    <w:link w:val="Overskrift2"/>
    <w:uiPriority w:val="99"/>
    <w:locked/>
    <w:rsid w:val="00205902"/>
    <w:rPr>
      <w:rFonts w:ascii="Cambria" w:hAnsi="Cambria"/>
      <w:b/>
      <w:bCs/>
      <w:sz w:val="26"/>
      <w:szCs w:val="26"/>
      <w:lang w:val="en-US" w:eastAsia="da-DK"/>
    </w:rPr>
  </w:style>
  <w:style w:type="character" w:customStyle="1" w:styleId="Overskrift3Tegn">
    <w:name w:val="Overskrift 3 Tegn"/>
    <w:basedOn w:val="Standardskrifttypeiafsnit"/>
    <w:link w:val="Overskrift3"/>
    <w:uiPriority w:val="99"/>
    <w:locked/>
    <w:rsid w:val="00555CAC"/>
    <w:rPr>
      <w:rFonts w:ascii="Cambria" w:hAnsi="Cambria"/>
      <w:b/>
      <w:bCs/>
      <w:lang w:val="en-US" w:eastAsia="da-DK"/>
    </w:rPr>
  </w:style>
  <w:style w:type="paragraph" w:styleId="Listeafsnit">
    <w:name w:val="List Paragraph"/>
    <w:basedOn w:val="Normal"/>
    <w:uiPriority w:val="99"/>
    <w:qFormat/>
    <w:rsid w:val="00C30E0C"/>
    <w:pPr>
      <w:ind w:left="720"/>
      <w:contextualSpacing/>
    </w:pPr>
  </w:style>
  <w:style w:type="character" w:styleId="Kommentarhenvisning">
    <w:name w:val="annotation reference"/>
    <w:basedOn w:val="Standardskrifttypeiafsnit"/>
    <w:uiPriority w:val="99"/>
    <w:semiHidden/>
    <w:rsid w:val="002B3049"/>
    <w:rPr>
      <w:rFonts w:cs="Times New Roman"/>
      <w:sz w:val="16"/>
    </w:rPr>
  </w:style>
  <w:style w:type="paragraph" w:styleId="Kommentartekst">
    <w:name w:val="annotation text"/>
    <w:basedOn w:val="Normal"/>
    <w:link w:val="KommentartekstTegn"/>
    <w:uiPriority w:val="99"/>
    <w:semiHidden/>
    <w:rsid w:val="002B3049"/>
    <w:pPr>
      <w:spacing w:after="0" w:line="240" w:lineRule="auto"/>
      <w:ind w:left="1077"/>
    </w:pPr>
    <w:rPr>
      <w:rFonts w:ascii="Cambria" w:hAnsi="Cambria"/>
      <w:sz w:val="20"/>
      <w:szCs w:val="20"/>
    </w:rPr>
  </w:style>
  <w:style w:type="character" w:customStyle="1" w:styleId="KommentartekstTegn">
    <w:name w:val="Kommentartekst Tegn"/>
    <w:basedOn w:val="Standardskrifttypeiafsnit"/>
    <w:link w:val="Kommentartekst"/>
    <w:uiPriority w:val="99"/>
    <w:semiHidden/>
    <w:locked/>
    <w:rsid w:val="002B3049"/>
    <w:rPr>
      <w:rFonts w:ascii="Cambria" w:hAnsi="Cambria" w:cs="Times New Roman"/>
      <w:sz w:val="20"/>
      <w:szCs w:val="20"/>
    </w:rPr>
  </w:style>
  <w:style w:type="paragraph" w:styleId="Markeringsbobletekst">
    <w:name w:val="Balloon Text"/>
    <w:basedOn w:val="Normal"/>
    <w:link w:val="MarkeringsbobletekstTegn"/>
    <w:uiPriority w:val="99"/>
    <w:semiHidden/>
    <w:rsid w:val="002B3049"/>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2B3049"/>
    <w:rPr>
      <w:rFonts w:ascii="Tahoma" w:hAnsi="Tahoma" w:cs="Tahoma"/>
      <w:sz w:val="16"/>
      <w:szCs w:val="16"/>
    </w:rPr>
  </w:style>
  <w:style w:type="paragraph" w:styleId="NormalWeb">
    <w:name w:val="Normal (Web)"/>
    <w:basedOn w:val="Normal"/>
    <w:uiPriority w:val="99"/>
    <w:semiHidden/>
    <w:rsid w:val="0055090E"/>
    <w:pPr>
      <w:spacing w:before="100" w:beforeAutospacing="1" w:after="100" w:afterAutospacing="1" w:line="240" w:lineRule="auto"/>
    </w:pPr>
    <w:rPr>
      <w:rFonts w:ascii="Times New Roman" w:hAnsi="Times New Roman"/>
      <w:sz w:val="24"/>
      <w:szCs w:val="24"/>
      <w:lang w:val="is-IS" w:eastAsia="is-IS"/>
    </w:rPr>
  </w:style>
  <w:style w:type="character" w:styleId="Hyperlink">
    <w:name w:val="Hyperlink"/>
    <w:basedOn w:val="Standardskrifttypeiafsnit"/>
    <w:uiPriority w:val="99"/>
    <w:rsid w:val="0055090E"/>
    <w:rPr>
      <w:rFonts w:cs="Times New Roman"/>
      <w:color w:val="0000FF"/>
      <w:u w:val="single"/>
    </w:rPr>
  </w:style>
  <w:style w:type="paragraph" w:styleId="Titel">
    <w:name w:val="Title"/>
    <w:basedOn w:val="Normal"/>
    <w:link w:val="TitelTegn"/>
    <w:uiPriority w:val="99"/>
    <w:qFormat/>
    <w:rsid w:val="0055090E"/>
    <w:pPr>
      <w:spacing w:before="240" w:after="60" w:line="240" w:lineRule="auto"/>
      <w:ind w:left="1077"/>
      <w:jc w:val="center"/>
      <w:outlineLvl w:val="0"/>
    </w:pPr>
    <w:rPr>
      <w:rFonts w:ascii="Cambria" w:hAnsi="Cambria"/>
      <w:b/>
      <w:bCs/>
      <w:kern w:val="28"/>
      <w:sz w:val="32"/>
      <w:szCs w:val="32"/>
    </w:rPr>
  </w:style>
  <w:style w:type="character" w:customStyle="1" w:styleId="TitelTegn">
    <w:name w:val="Titel Tegn"/>
    <w:basedOn w:val="Standardskrifttypeiafsnit"/>
    <w:link w:val="Titel"/>
    <w:uiPriority w:val="99"/>
    <w:locked/>
    <w:rsid w:val="0055090E"/>
    <w:rPr>
      <w:rFonts w:ascii="Cambria" w:hAnsi="Cambria" w:cs="Times New Roman"/>
      <w:b/>
      <w:bCs/>
      <w:kern w:val="28"/>
      <w:sz w:val="32"/>
      <w:szCs w:val="32"/>
    </w:rPr>
  </w:style>
  <w:style w:type="table" w:styleId="Tabel-Gitter">
    <w:name w:val="Table Grid"/>
    <w:basedOn w:val="Tabel-Normal"/>
    <w:uiPriority w:val="99"/>
    <w:rsid w:val="00DD768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rsid w:val="002D047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locked/>
    <w:rsid w:val="002D047C"/>
    <w:rPr>
      <w:rFonts w:cs="Times New Roman"/>
    </w:rPr>
  </w:style>
  <w:style w:type="paragraph" w:styleId="Sidefod">
    <w:name w:val="footer"/>
    <w:basedOn w:val="Normal"/>
    <w:link w:val="SidefodTegn"/>
    <w:uiPriority w:val="99"/>
    <w:rsid w:val="002D047C"/>
    <w:pPr>
      <w:tabs>
        <w:tab w:val="center" w:pos="4819"/>
        <w:tab w:val="right" w:pos="9638"/>
      </w:tabs>
      <w:spacing w:after="0" w:line="240" w:lineRule="auto"/>
    </w:pPr>
  </w:style>
  <w:style w:type="character" w:customStyle="1" w:styleId="SidefodTegn">
    <w:name w:val="Sidefod Tegn"/>
    <w:basedOn w:val="Standardskrifttypeiafsnit"/>
    <w:link w:val="Sidefod"/>
    <w:uiPriority w:val="99"/>
    <w:locked/>
    <w:rsid w:val="002D047C"/>
    <w:rPr>
      <w:rFonts w:cs="Times New Roman"/>
    </w:rPr>
  </w:style>
  <w:style w:type="character" w:customStyle="1" w:styleId="apple-converted-space">
    <w:name w:val="apple-converted-space"/>
    <w:basedOn w:val="Standardskrifttypeiafsnit"/>
    <w:uiPriority w:val="99"/>
    <w:rsid w:val="000A4B76"/>
    <w:rPr>
      <w:rFonts w:cs="Times New Roman"/>
    </w:rPr>
  </w:style>
  <w:style w:type="table" w:customStyle="1" w:styleId="Tabel-Gitter1">
    <w:name w:val="Tabel - Gitter1"/>
    <w:uiPriority w:val="99"/>
    <w:rsid w:val="0054704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holdsfortegnelse1">
    <w:name w:val="toc 1"/>
    <w:basedOn w:val="Normal"/>
    <w:next w:val="Normal"/>
    <w:autoRedefine/>
    <w:uiPriority w:val="39"/>
    <w:rsid w:val="00113F9B"/>
    <w:pPr>
      <w:spacing w:before="240" w:after="120"/>
    </w:pPr>
    <w:rPr>
      <w:b/>
      <w:bCs/>
      <w:sz w:val="20"/>
      <w:szCs w:val="20"/>
    </w:rPr>
  </w:style>
  <w:style w:type="paragraph" w:styleId="Indholdsfortegnelse2">
    <w:name w:val="toc 2"/>
    <w:basedOn w:val="Normal"/>
    <w:next w:val="Normal"/>
    <w:autoRedefine/>
    <w:uiPriority w:val="39"/>
    <w:rsid w:val="00113F9B"/>
    <w:pPr>
      <w:spacing w:before="120" w:after="0"/>
      <w:ind w:left="220"/>
    </w:pPr>
    <w:rPr>
      <w:i/>
      <w:iCs/>
      <w:sz w:val="20"/>
      <w:szCs w:val="20"/>
    </w:rPr>
  </w:style>
  <w:style w:type="paragraph" w:styleId="Indholdsfortegnelse3">
    <w:name w:val="toc 3"/>
    <w:basedOn w:val="Normal"/>
    <w:next w:val="Normal"/>
    <w:autoRedefine/>
    <w:uiPriority w:val="39"/>
    <w:rsid w:val="00113F9B"/>
    <w:pPr>
      <w:spacing w:after="0"/>
      <w:ind w:left="440"/>
    </w:pPr>
    <w:rPr>
      <w:sz w:val="20"/>
      <w:szCs w:val="20"/>
    </w:rPr>
  </w:style>
  <w:style w:type="paragraph" w:styleId="Indholdsfortegnelse4">
    <w:name w:val="toc 4"/>
    <w:basedOn w:val="Normal"/>
    <w:next w:val="Normal"/>
    <w:autoRedefine/>
    <w:uiPriority w:val="99"/>
    <w:rsid w:val="00113F9B"/>
    <w:pPr>
      <w:spacing w:after="0"/>
      <w:ind w:left="660"/>
    </w:pPr>
    <w:rPr>
      <w:sz w:val="20"/>
      <w:szCs w:val="20"/>
    </w:rPr>
  </w:style>
  <w:style w:type="paragraph" w:styleId="Indholdsfortegnelse5">
    <w:name w:val="toc 5"/>
    <w:basedOn w:val="Normal"/>
    <w:next w:val="Normal"/>
    <w:autoRedefine/>
    <w:uiPriority w:val="99"/>
    <w:rsid w:val="00113F9B"/>
    <w:pPr>
      <w:spacing w:after="0"/>
      <w:ind w:left="880"/>
    </w:pPr>
    <w:rPr>
      <w:sz w:val="20"/>
      <w:szCs w:val="20"/>
    </w:rPr>
  </w:style>
  <w:style w:type="paragraph" w:styleId="Indholdsfortegnelse6">
    <w:name w:val="toc 6"/>
    <w:basedOn w:val="Normal"/>
    <w:next w:val="Normal"/>
    <w:autoRedefine/>
    <w:uiPriority w:val="99"/>
    <w:rsid w:val="00113F9B"/>
    <w:pPr>
      <w:spacing w:after="0"/>
      <w:ind w:left="1100"/>
    </w:pPr>
    <w:rPr>
      <w:sz w:val="20"/>
      <w:szCs w:val="20"/>
    </w:rPr>
  </w:style>
  <w:style w:type="paragraph" w:styleId="Indholdsfortegnelse7">
    <w:name w:val="toc 7"/>
    <w:basedOn w:val="Normal"/>
    <w:next w:val="Normal"/>
    <w:autoRedefine/>
    <w:uiPriority w:val="99"/>
    <w:rsid w:val="00113F9B"/>
    <w:pPr>
      <w:spacing w:after="0"/>
      <w:ind w:left="1320"/>
    </w:pPr>
    <w:rPr>
      <w:sz w:val="20"/>
      <w:szCs w:val="20"/>
    </w:rPr>
  </w:style>
  <w:style w:type="paragraph" w:styleId="Indholdsfortegnelse8">
    <w:name w:val="toc 8"/>
    <w:basedOn w:val="Normal"/>
    <w:next w:val="Normal"/>
    <w:autoRedefine/>
    <w:uiPriority w:val="99"/>
    <w:rsid w:val="00113F9B"/>
    <w:pPr>
      <w:spacing w:after="0"/>
      <w:ind w:left="1540"/>
    </w:pPr>
    <w:rPr>
      <w:sz w:val="20"/>
      <w:szCs w:val="20"/>
    </w:rPr>
  </w:style>
  <w:style w:type="paragraph" w:styleId="Indholdsfortegnelse9">
    <w:name w:val="toc 9"/>
    <w:basedOn w:val="Normal"/>
    <w:next w:val="Normal"/>
    <w:autoRedefine/>
    <w:uiPriority w:val="99"/>
    <w:rsid w:val="00113F9B"/>
    <w:pPr>
      <w:spacing w:after="0"/>
      <w:ind w:left="1760"/>
    </w:pPr>
    <w:rPr>
      <w:sz w:val="20"/>
      <w:szCs w:val="20"/>
    </w:rPr>
  </w:style>
  <w:style w:type="paragraph" w:styleId="Overskrift">
    <w:name w:val="TOC Heading"/>
    <w:basedOn w:val="Overskrift1"/>
    <w:next w:val="Normal"/>
    <w:uiPriority w:val="99"/>
    <w:qFormat/>
    <w:rsid w:val="000515CC"/>
    <w:pPr>
      <w:outlineLvl w:val="9"/>
    </w:pPr>
    <w:rPr>
      <w:lang w:val="sv-SE" w:eastAsia="sv-SE"/>
    </w:rPr>
  </w:style>
  <w:style w:type="paragraph" w:styleId="Billedtekst">
    <w:name w:val="caption"/>
    <w:basedOn w:val="Normal"/>
    <w:next w:val="Normal"/>
    <w:uiPriority w:val="99"/>
    <w:qFormat/>
    <w:rsid w:val="006A17E9"/>
    <w:pPr>
      <w:spacing w:line="240" w:lineRule="auto"/>
    </w:pPr>
    <w:rPr>
      <w:b/>
      <w:bCs/>
      <w:color w:val="4F81BD"/>
      <w:sz w:val="18"/>
      <w:szCs w:val="18"/>
    </w:rPr>
  </w:style>
  <w:style w:type="table" w:customStyle="1" w:styleId="Tabellrutnt1">
    <w:name w:val="Tabellrutnät1"/>
    <w:uiPriority w:val="99"/>
    <w:rsid w:val="00C52E62"/>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emne">
    <w:name w:val="annotation subject"/>
    <w:basedOn w:val="Kommentartekst"/>
    <w:next w:val="Kommentartekst"/>
    <w:link w:val="KommentaremneTegn"/>
    <w:uiPriority w:val="99"/>
    <w:semiHidden/>
    <w:rsid w:val="00D461E7"/>
    <w:pPr>
      <w:spacing w:after="200"/>
      <w:ind w:left="0"/>
    </w:pPr>
    <w:rPr>
      <w:rFonts w:ascii="Calibri" w:hAnsi="Calibri"/>
      <w:b/>
      <w:bCs/>
    </w:rPr>
  </w:style>
  <w:style w:type="character" w:customStyle="1" w:styleId="KommentaremneTegn">
    <w:name w:val="Kommentaremne Tegn"/>
    <w:basedOn w:val="KommentartekstTegn"/>
    <w:link w:val="Kommentaremne"/>
    <w:uiPriority w:val="99"/>
    <w:semiHidden/>
    <w:locked/>
    <w:rsid w:val="00D461E7"/>
    <w:rPr>
      <w:rFonts w:ascii="Cambria" w:hAnsi="Cambria" w:cs="Times New Roman"/>
      <w:b/>
      <w:bCs/>
      <w:sz w:val="20"/>
      <w:szCs w:val="20"/>
    </w:rPr>
  </w:style>
  <w:style w:type="character" w:styleId="Pladsholdertekst">
    <w:name w:val="Placeholder Text"/>
    <w:basedOn w:val="Standardskrifttypeiafsnit"/>
    <w:uiPriority w:val="99"/>
    <w:semiHidden/>
    <w:rsid w:val="002F28FE"/>
    <w:rPr>
      <w:color w:val="808080"/>
    </w:rPr>
  </w:style>
  <w:style w:type="character" w:customStyle="1" w:styleId="Overskrift4Tegn">
    <w:name w:val="Overskrift 4 Tegn"/>
    <w:basedOn w:val="Standardskrifttypeiafsnit"/>
    <w:link w:val="Overskrift4"/>
    <w:rsid w:val="00B015AD"/>
    <w:rPr>
      <w:rFonts w:asciiTheme="majorHAnsi" w:eastAsiaTheme="majorEastAsia" w:hAnsiTheme="majorHAnsi" w:cstheme="majorBidi"/>
      <w:b/>
      <w:bCs/>
      <w:i/>
      <w:iCs/>
      <w:lang w:val="da-DK" w:eastAsia="da-DK"/>
    </w:rPr>
  </w:style>
  <w:style w:type="paragraph" w:styleId="Dokumentoversigt">
    <w:name w:val="Document Map"/>
    <w:basedOn w:val="Normal"/>
    <w:link w:val="DokumentoversigtTegn"/>
    <w:uiPriority w:val="99"/>
    <w:semiHidden/>
    <w:unhideWhenUsed/>
    <w:rsid w:val="00E83213"/>
    <w:pPr>
      <w:spacing w:after="0" w:line="240" w:lineRule="auto"/>
    </w:pPr>
    <w:rPr>
      <w:rFonts w:ascii="Lucida Grande" w:hAnsi="Lucida Grande" w:cs="Lucida Grande"/>
      <w:sz w:val="24"/>
      <w:szCs w:val="24"/>
    </w:rPr>
  </w:style>
  <w:style w:type="character" w:customStyle="1" w:styleId="DokumentoversigtTegn">
    <w:name w:val="Dokumentoversigt Tegn"/>
    <w:basedOn w:val="Standardskrifttypeiafsnit"/>
    <w:link w:val="Dokumentoversigt"/>
    <w:uiPriority w:val="99"/>
    <w:semiHidden/>
    <w:rsid w:val="00E83213"/>
    <w:rPr>
      <w:rFonts w:ascii="Lucida Grande" w:hAnsi="Lucida Grande" w:cs="Lucida Grande"/>
      <w:sz w:val="24"/>
      <w:szCs w:val="24"/>
      <w:lang w:val="da-DK" w:eastAsia="da-DK"/>
    </w:rPr>
  </w:style>
  <w:style w:type="paragraph" w:styleId="Fodnotetekst">
    <w:name w:val="footnote text"/>
    <w:basedOn w:val="Normal"/>
    <w:link w:val="FodnotetekstTegn"/>
    <w:uiPriority w:val="99"/>
    <w:unhideWhenUsed/>
    <w:rsid w:val="006F09B1"/>
    <w:pPr>
      <w:spacing w:after="0" w:line="240" w:lineRule="auto"/>
    </w:pPr>
    <w:rPr>
      <w:sz w:val="24"/>
      <w:szCs w:val="24"/>
    </w:rPr>
  </w:style>
  <w:style w:type="character" w:customStyle="1" w:styleId="FodnotetekstTegn">
    <w:name w:val="Fodnotetekst Tegn"/>
    <w:basedOn w:val="Standardskrifttypeiafsnit"/>
    <w:link w:val="Fodnotetekst"/>
    <w:uiPriority w:val="99"/>
    <w:rsid w:val="006F09B1"/>
    <w:rPr>
      <w:sz w:val="24"/>
      <w:szCs w:val="24"/>
      <w:lang w:val="da-DK" w:eastAsia="da-DK"/>
    </w:rPr>
  </w:style>
  <w:style w:type="character" w:styleId="Fodnotehenvisning">
    <w:name w:val="footnote reference"/>
    <w:basedOn w:val="Standardskrifttypeiafsnit"/>
    <w:uiPriority w:val="99"/>
    <w:unhideWhenUsed/>
    <w:rsid w:val="006F09B1"/>
    <w:rPr>
      <w:vertAlign w:val="superscript"/>
    </w:rPr>
  </w:style>
  <w:style w:type="paragraph" w:styleId="Korrektur">
    <w:name w:val="Revision"/>
    <w:hidden/>
    <w:uiPriority w:val="99"/>
    <w:semiHidden/>
    <w:rsid w:val="00D6531B"/>
    <w:rPr>
      <w:lang w:val="da-DK" w:eastAsia="da-DK"/>
    </w:rPr>
  </w:style>
  <w:style w:type="character" w:styleId="Sidetal">
    <w:name w:val="page number"/>
    <w:basedOn w:val="Standardskrifttypeiafsnit"/>
    <w:uiPriority w:val="99"/>
    <w:semiHidden/>
    <w:unhideWhenUsed/>
    <w:rsid w:val="00921EBB"/>
  </w:style>
  <w:style w:type="paragraph" w:styleId="Ingenafstand">
    <w:name w:val="No Spacing"/>
    <w:link w:val="IngenafstandTegn"/>
    <w:uiPriority w:val="1"/>
    <w:qFormat/>
    <w:rsid w:val="001568DE"/>
    <w:rPr>
      <w:rFonts w:ascii="Times New Roman" w:eastAsiaTheme="minorHAnsi" w:hAnsi="Times New Roman" w:cs="Calibri"/>
      <w:color w:val="000000"/>
      <w:sz w:val="24"/>
      <w:lang w:val="en-US" w:eastAsia="en-US"/>
    </w:rPr>
  </w:style>
  <w:style w:type="character" w:customStyle="1" w:styleId="IngenafstandTegn">
    <w:name w:val="Ingen afstand Tegn"/>
    <w:basedOn w:val="Standardskrifttypeiafsnit"/>
    <w:link w:val="Ingenafstand"/>
    <w:uiPriority w:val="1"/>
    <w:rsid w:val="001568DE"/>
    <w:rPr>
      <w:rFonts w:ascii="Times New Roman" w:eastAsiaTheme="minorHAnsi" w:hAnsi="Times New Roman" w:cs="Calibri"/>
      <w:color w:val="000000"/>
      <w:sz w:val="24"/>
      <w:lang w:val="en-US" w:eastAsia="en-US"/>
    </w:rPr>
  </w:style>
  <w:style w:type="character" w:styleId="BesgtHyperlink">
    <w:name w:val="FollowedHyperlink"/>
    <w:basedOn w:val="Standardskrifttypeiafsnit"/>
    <w:uiPriority w:val="99"/>
    <w:semiHidden/>
    <w:unhideWhenUsed/>
    <w:rsid w:val="007A5E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7890305">
      <w:bodyDiv w:val="1"/>
      <w:marLeft w:val="0"/>
      <w:marRight w:val="0"/>
      <w:marTop w:val="0"/>
      <w:marBottom w:val="0"/>
      <w:divBdr>
        <w:top w:val="none" w:sz="0" w:space="0" w:color="auto"/>
        <w:left w:val="none" w:sz="0" w:space="0" w:color="auto"/>
        <w:bottom w:val="none" w:sz="0" w:space="0" w:color="auto"/>
        <w:right w:val="none" w:sz="0" w:space="0" w:color="auto"/>
      </w:divBdr>
    </w:div>
    <w:div w:id="2140687156">
      <w:marLeft w:val="0"/>
      <w:marRight w:val="0"/>
      <w:marTop w:val="0"/>
      <w:marBottom w:val="0"/>
      <w:divBdr>
        <w:top w:val="none" w:sz="0" w:space="0" w:color="auto"/>
        <w:left w:val="none" w:sz="0" w:space="0" w:color="auto"/>
        <w:bottom w:val="none" w:sz="0" w:space="0" w:color="auto"/>
        <w:right w:val="none" w:sz="0" w:space="0" w:color="auto"/>
      </w:divBdr>
      <w:divsChild>
        <w:div w:id="2140687177">
          <w:marLeft w:val="0"/>
          <w:marRight w:val="0"/>
          <w:marTop w:val="0"/>
          <w:marBottom w:val="0"/>
          <w:divBdr>
            <w:top w:val="none" w:sz="0" w:space="0" w:color="auto"/>
            <w:left w:val="none" w:sz="0" w:space="0" w:color="auto"/>
            <w:bottom w:val="none" w:sz="0" w:space="0" w:color="auto"/>
            <w:right w:val="none" w:sz="0" w:space="0" w:color="auto"/>
          </w:divBdr>
          <w:divsChild>
            <w:div w:id="2140687186">
              <w:marLeft w:val="0"/>
              <w:marRight w:val="0"/>
              <w:marTop w:val="0"/>
              <w:marBottom w:val="0"/>
              <w:divBdr>
                <w:top w:val="none" w:sz="0" w:space="0" w:color="auto"/>
                <w:left w:val="none" w:sz="0" w:space="0" w:color="auto"/>
                <w:bottom w:val="none" w:sz="0" w:space="0" w:color="auto"/>
                <w:right w:val="none" w:sz="0" w:space="0" w:color="auto"/>
              </w:divBdr>
              <w:divsChild>
                <w:div w:id="2140687160">
                  <w:marLeft w:val="0"/>
                  <w:marRight w:val="0"/>
                  <w:marTop w:val="0"/>
                  <w:marBottom w:val="0"/>
                  <w:divBdr>
                    <w:top w:val="none" w:sz="0" w:space="0" w:color="auto"/>
                    <w:left w:val="none" w:sz="0" w:space="0" w:color="auto"/>
                    <w:bottom w:val="none" w:sz="0" w:space="0" w:color="auto"/>
                    <w:right w:val="none" w:sz="0" w:space="0" w:color="auto"/>
                  </w:divBdr>
                  <w:divsChild>
                    <w:div w:id="2140687163">
                      <w:marLeft w:val="0"/>
                      <w:marRight w:val="0"/>
                      <w:marTop w:val="0"/>
                      <w:marBottom w:val="0"/>
                      <w:divBdr>
                        <w:top w:val="none" w:sz="0" w:space="0" w:color="auto"/>
                        <w:left w:val="none" w:sz="0" w:space="0" w:color="auto"/>
                        <w:bottom w:val="none" w:sz="0" w:space="0" w:color="auto"/>
                        <w:right w:val="none" w:sz="0" w:space="0" w:color="auto"/>
                      </w:divBdr>
                      <w:divsChild>
                        <w:div w:id="2140687166">
                          <w:marLeft w:val="0"/>
                          <w:marRight w:val="0"/>
                          <w:marTop w:val="15"/>
                          <w:marBottom w:val="0"/>
                          <w:divBdr>
                            <w:top w:val="none" w:sz="0" w:space="0" w:color="auto"/>
                            <w:left w:val="none" w:sz="0" w:space="0" w:color="auto"/>
                            <w:bottom w:val="none" w:sz="0" w:space="0" w:color="auto"/>
                            <w:right w:val="none" w:sz="0" w:space="0" w:color="auto"/>
                          </w:divBdr>
                          <w:divsChild>
                            <w:div w:id="2140687188">
                              <w:marLeft w:val="0"/>
                              <w:marRight w:val="0"/>
                              <w:marTop w:val="0"/>
                              <w:marBottom w:val="0"/>
                              <w:divBdr>
                                <w:top w:val="none" w:sz="0" w:space="0" w:color="auto"/>
                                <w:left w:val="none" w:sz="0" w:space="0" w:color="auto"/>
                                <w:bottom w:val="none" w:sz="0" w:space="0" w:color="auto"/>
                                <w:right w:val="none" w:sz="0" w:space="0" w:color="auto"/>
                              </w:divBdr>
                              <w:divsChild>
                                <w:div w:id="2140687169">
                                  <w:marLeft w:val="0"/>
                                  <w:marRight w:val="0"/>
                                  <w:marTop w:val="0"/>
                                  <w:marBottom w:val="0"/>
                                  <w:divBdr>
                                    <w:top w:val="none" w:sz="0" w:space="0" w:color="auto"/>
                                    <w:left w:val="none" w:sz="0" w:space="0" w:color="auto"/>
                                    <w:bottom w:val="none" w:sz="0" w:space="0" w:color="auto"/>
                                    <w:right w:val="none" w:sz="0" w:space="0" w:color="auto"/>
                                  </w:divBdr>
                                </w:div>
                                <w:div w:id="2140687172">
                                  <w:marLeft w:val="0"/>
                                  <w:marRight w:val="0"/>
                                  <w:marTop w:val="0"/>
                                  <w:marBottom w:val="0"/>
                                  <w:divBdr>
                                    <w:top w:val="none" w:sz="0" w:space="0" w:color="auto"/>
                                    <w:left w:val="none" w:sz="0" w:space="0" w:color="auto"/>
                                    <w:bottom w:val="none" w:sz="0" w:space="0" w:color="auto"/>
                                    <w:right w:val="none" w:sz="0" w:space="0" w:color="auto"/>
                                  </w:divBdr>
                                </w:div>
                                <w:div w:id="2140687175">
                                  <w:marLeft w:val="0"/>
                                  <w:marRight w:val="0"/>
                                  <w:marTop w:val="0"/>
                                  <w:marBottom w:val="0"/>
                                  <w:divBdr>
                                    <w:top w:val="none" w:sz="0" w:space="0" w:color="auto"/>
                                    <w:left w:val="none" w:sz="0" w:space="0" w:color="auto"/>
                                    <w:bottom w:val="none" w:sz="0" w:space="0" w:color="auto"/>
                                    <w:right w:val="none" w:sz="0" w:space="0" w:color="auto"/>
                                  </w:divBdr>
                                </w:div>
                                <w:div w:id="21406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7197">
                          <w:marLeft w:val="0"/>
                          <w:marRight w:val="0"/>
                          <w:marTop w:val="15"/>
                          <w:marBottom w:val="0"/>
                          <w:divBdr>
                            <w:top w:val="none" w:sz="0" w:space="0" w:color="auto"/>
                            <w:left w:val="none" w:sz="0" w:space="0" w:color="auto"/>
                            <w:bottom w:val="none" w:sz="0" w:space="0" w:color="auto"/>
                            <w:right w:val="none" w:sz="0" w:space="0" w:color="auto"/>
                          </w:divBdr>
                          <w:divsChild>
                            <w:div w:id="2140687157">
                              <w:marLeft w:val="0"/>
                              <w:marRight w:val="0"/>
                              <w:marTop w:val="0"/>
                              <w:marBottom w:val="0"/>
                              <w:divBdr>
                                <w:top w:val="none" w:sz="0" w:space="0" w:color="auto"/>
                                <w:left w:val="none" w:sz="0" w:space="0" w:color="auto"/>
                                <w:bottom w:val="none" w:sz="0" w:space="0" w:color="auto"/>
                                <w:right w:val="none" w:sz="0" w:space="0" w:color="auto"/>
                              </w:divBdr>
                              <w:divsChild>
                                <w:div w:id="214068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0687182">
      <w:marLeft w:val="0"/>
      <w:marRight w:val="0"/>
      <w:marTop w:val="0"/>
      <w:marBottom w:val="0"/>
      <w:divBdr>
        <w:top w:val="none" w:sz="0" w:space="0" w:color="auto"/>
        <w:left w:val="none" w:sz="0" w:space="0" w:color="auto"/>
        <w:bottom w:val="none" w:sz="0" w:space="0" w:color="auto"/>
        <w:right w:val="none" w:sz="0" w:space="0" w:color="auto"/>
      </w:divBdr>
    </w:div>
    <w:div w:id="2140687183">
      <w:marLeft w:val="0"/>
      <w:marRight w:val="0"/>
      <w:marTop w:val="0"/>
      <w:marBottom w:val="0"/>
      <w:divBdr>
        <w:top w:val="none" w:sz="0" w:space="0" w:color="auto"/>
        <w:left w:val="none" w:sz="0" w:space="0" w:color="auto"/>
        <w:bottom w:val="none" w:sz="0" w:space="0" w:color="auto"/>
        <w:right w:val="none" w:sz="0" w:space="0" w:color="auto"/>
      </w:divBdr>
    </w:div>
    <w:div w:id="2140687184">
      <w:marLeft w:val="0"/>
      <w:marRight w:val="0"/>
      <w:marTop w:val="0"/>
      <w:marBottom w:val="0"/>
      <w:divBdr>
        <w:top w:val="none" w:sz="0" w:space="0" w:color="auto"/>
        <w:left w:val="none" w:sz="0" w:space="0" w:color="auto"/>
        <w:bottom w:val="none" w:sz="0" w:space="0" w:color="auto"/>
        <w:right w:val="none" w:sz="0" w:space="0" w:color="auto"/>
      </w:divBdr>
    </w:div>
    <w:div w:id="2140687189">
      <w:marLeft w:val="0"/>
      <w:marRight w:val="0"/>
      <w:marTop w:val="0"/>
      <w:marBottom w:val="0"/>
      <w:divBdr>
        <w:top w:val="none" w:sz="0" w:space="0" w:color="auto"/>
        <w:left w:val="none" w:sz="0" w:space="0" w:color="auto"/>
        <w:bottom w:val="none" w:sz="0" w:space="0" w:color="auto"/>
        <w:right w:val="none" w:sz="0" w:space="0" w:color="auto"/>
      </w:divBdr>
    </w:div>
    <w:div w:id="2140687190">
      <w:marLeft w:val="0"/>
      <w:marRight w:val="0"/>
      <w:marTop w:val="0"/>
      <w:marBottom w:val="0"/>
      <w:divBdr>
        <w:top w:val="none" w:sz="0" w:space="0" w:color="auto"/>
        <w:left w:val="none" w:sz="0" w:space="0" w:color="auto"/>
        <w:bottom w:val="none" w:sz="0" w:space="0" w:color="auto"/>
        <w:right w:val="none" w:sz="0" w:space="0" w:color="auto"/>
      </w:divBdr>
    </w:div>
    <w:div w:id="2140687193">
      <w:marLeft w:val="0"/>
      <w:marRight w:val="0"/>
      <w:marTop w:val="0"/>
      <w:marBottom w:val="0"/>
      <w:divBdr>
        <w:top w:val="none" w:sz="0" w:space="0" w:color="auto"/>
        <w:left w:val="none" w:sz="0" w:space="0" w:color="auto"/>
        <w:bottom w:val="none" w:sz="0" w:space="0" w:color="auto"/>
        <w:right w:val="none" w:sz="0" w:space="0" w:color="auto"/>
      </w:divBdr>
      <w:divsChild>
        <w:div w:id="2140687159">
          <w:marLeft w:val="0"/>
          <w:marRight w:val="0"/>
          <w:marTop w:val="0"/>
          <w:marBottom w:val="0"/>
          <w:divBdr>
            <w:top w:val="none" w:sz="0" w:space="0" w:color="auto"/>
            <w:left w:val="none" w:sz="0" w:space="0" w:color="auto"/>
            <w:bottom w:val="none" w:sz="0" w:space="0" w:color="auto"/>
            <w:right w:val="none" w:sz="0" w:space="0" w:color="auto"/>
          </w:divBdr>
          <w:divsChild>
            <w:div w:id="2140687185">
              <w:marLeft w:val="0"/>
              <w:marRight w:val="0"/>
              <w:marTop w:val="0"/>
              <w:marBottom w:val="0"/>
              <w:divBdr>
                <w:top w:val="none" w:sz="0" w:space="0" w:color="auto"/>
                <w:left w:val="none" w:sz="0" w:space="0" w:color="auto"/>
                <w:bottom w:val="none" w:sz="0" w:space="0" w:color="auto"/>
                <w:right w:val="none" w:sz="0" w:space="0" w:color="auto"/>
              </w:divBdr>
              <w:divsChild>
                <w:div w:id="2140687162">
                  <w:marLeft w:val="0"/>
                  <w:marRight w:val="0"/>
                  <w:marTop w:val="0"/>
                  <w:marBottom w:val="0"/>
                  <w:divBdr>
                    <w:top w:val="none" w:sz="0" w:space="0" w:color="auto"/>
                    <w:left w:val="none" w:sz="0" w:space="0" w:color="auto"/>
                    <w:bottom w:val="none" w:sz="0" w:space="0" w:color="auto"/>
                    <w:right w:val="none" w:sz="0" w:space="0" w:color="auto"/>
                  </w:divBdr>
                  <w:divsChild>
                    <w:div w:id="2140687174">
                      <w:marLeft w:val="0"/>
                      <w:marRight w:val="0"/>
                      <w:marTop w:val="0"/>
                      <w:marBottom w:val="0"/>
                      <w:divBdr>
                        <w:top w:val="none" w:sz="0" w:space="0" w:color="auto"/>
                        <w:left w:val="none" w:sz="0" w:space="0" w:color="auto"/>
                        <w:bottom w:val="none" w:sz="0" w:space="0" w:color="auto"/>
                        <w:right w:val="none" w:sz="0" w:space="0" w:color="auto"/>
                      </w:divBdr>
                      <w:divsChild>
                        <w:div w:id="2140687168">
                          <w:marLeft w:val="0"/>
                          <w:marRight w:val="0"/>
                          <w:marTop w:val="15"/>
                          <w:marBottom w:val="0"/>
                          <w:divBdr>
                            <w:top w:val="none" w:sz="0" w:space="0" w:color="auto"/>
                            <w:left w:val="none" w:sz="0" w:space="0" w:color="auto"/>
                            <w:bottom w:val="none" w:sz="0" w:space="0" w:color="auto"/>
                            <w:right w:val="none" w:sz="0" w:space="0" w:color="auto"/>
                          </w:divBdr>
                          <w:divsChild>
                            <w:div w:id="2140687181">
                              <w:marLeft w:val="0"/>
                              <w:marRight w:val="0"/>
                              <w:marTop w:val="0"/>
                              <w:marBottom w:val="0"/>
                              <w:divBdr>
                                <w:top w:val="none" w:sz="0" w:space="0" w:color="auto"/>
                                <w:left w:val="none" w:sz="0" w:space="0" w:color="auto"/>
                                <w:bottom w:val="none" w:sz="0" w:space="0" w:color="auto"/>
                                <w:right w:val="none" w:sz="0" w:space="0" w:color="auto"/>
                              </w:divBdr>
                              <w:divsChild>
                                <w:div w:id="2140687158">
                                  <w:marLeft w:val="0"/>
                                  <w:marRight w:val="0"/>
                                  <w:marTop w:val="0"/>
                                  <w:marBottom w:val="0"/>
                                  <w:divBdr>
                                    <w:top w:val="none" w:sz="0" w:space="0" w:color="auto"/>
                                    <w:left w:val="none" w:sz="0" w:space="0" w:color="auto"/>
                                    <w:bottom w:val="none" w:sz="0" w:space="0" w:color="auto"/>
                                    <w:right w:val="none" w:sz="0" w:space="0" w:color="auto"/>
                                  </w:divBdr>
                                </w:div>
                                <w:div w:id="2140687161">
                                  <w:marLeft w:val="0"/>
                                  <w:marRight w:val="0"/>
                                  <w:marTop w:val="0"/>
                                  <w:marBottom w:val="0"/>
                                  <w:divBdr>
                                    <w:top w:val="none" w:sz="0" w:space="0" w:color="auto"/>
                                    <w:left w:val="none" w:sz="0" w:space="0" w:color="auto"/>
                                    <w:bottom w:val="none" w:sz="0" w:space="0" w:color="auto"/>
                                    <w:right w:val="none" w:sz="0" w:space="0" w:color="auto"/>
                                  </w:divBdr>
                                </w:div>
                                <w:div w:id="2140687164">
                                  <w:marLeft w:val="0"/>
                                  <w:marRight w:val="0"/>
                                  <w:marTop w:val="0"/>
                                  <w:marBottom w:val="0"/>
                                  <w:divBdr>
                                    <w:top w:val="none" w:sz="0" w:space="0" w:color="auto"/>
                                    <w:left w:val="none" w:sz="0" w:space="0" w:color="auto"/>
                                    <w:bottom w:val="none" w:sz="0" w:space="0" w:color="auto"/>
                                    <w:right w:val="none" w:sz="0" w:space="0" w:color="auto"/>
                                  </w:divBdr>
                                </w:div>
                                <w:div w:id="2140687165">
                                  <w:marLeft w:val="0"/>
                                  <w:marRight w:val="0"/>
                                  <w:marTop w:val="0"/>
                                  <w:marBottom w:val="0"/>
                                  <w:divBdr>
                                    <w:top w:val="none" w:sz="0" w:space="0" w:color="auto"/>
                                    <w:left w:val="none" w:sz="0" w:space="0" w:color="auto"/>
                                    <w:bottom w:val="none" w:sz="0" w:space="0" w:color="auto"/>
                                    <w:right w:val="none" w:sz="0" w:space="0" w:color="auto"/>
                                  </w:divBdr>
                                </w:div>
                                <w:div w:id="2140687167">
                                  <w:marLeft w:val="0"/>
                                  <w:marRight w:val="0"/>
                                  <w:marTop w:val="0"/>
                                  <w:marBottom w:val="0"/>
                                  <w:divBdr>
                                    <w:top w:val="none" w:sz="0" w:space="0" w:color="auto"/>
                                    <w:left w:val="none" w:sz="0" w:space="0" w:color="auto"/>
                                    <w:bottom w:val="none" w:sz="0" w:space="0" w:color="auto"/>
                                    <w:right w:val="none" w:sz="0" w:space="0" w:color="auto"/>
                                  </w:divBdr>
                                </w:div>
                                <w:div w:id="2140687170">
                                  <w:marLeft w:val="0"/>
                                  <w:marRight w:val="0"/>
                                  <w:marTop w:val="0"/>
                                  <w:marBottom w:val="0"/>
                                  <w:divBdr>
                                    <w:top w:val="none" w:sz="0" w:space="0" w:color="auto"/>
                                    <w:left w:val="none" w:sz="0" w:space="0" w:color="auto"/>
                                    <w:bottom w:val="none" w:sz="0" w:space="0" w:color="auto"/>
                                    <w:right w:val="none" w:sz="0" w:space="0" w:color="auto"/>
                                  </w:divBdr>
                                </w:div>
                                <w:div w:id="2140687171">
                                  <w:marLeft w:val="0"/>
                                  <w:marRight w:val="0"/>
                                  <w:marTop w:val="0"/>
                                  <w:marBottom w:val="0"/>
                                  <w:divBdr>
                                    <w:top w:val="none" w:sz="0" w:space="0" w:color="auto"/>
                                    <w:left w:val="none" w:sz="0" w:space="0" w:color="auto"/>
                                    <w:bottom w:val="none" w:sz="0" w:space="0" w:color="auto"/>
                                    <w:right w:val="none" w:sz="0" w:space="0" w:color="auto"/>
                                  </w:divBdr>
                                </w:div>
                                <w:div w:id="2140687173">
                                  <w:marLeft w:val="0"/>
                                  <w:marRight w:val="0"/>
                                  <w:marTop w:val="0"/>
                                  <w:marBottom w:val="0"/>
                                  <w:divBdr>
                                    <w:top w:val="none" w:sz="0" w:space="0" w:color="auto"/>
                                    <w:left w:val="none" w:sz="0" w:space="0" w:color="auto"/>
                                    <w:bottom w:val="none" w:sz="0" w:space="0" w:color="auto"/>
                                    <w:right w:val="none" w:sz="0" w:space="0" w:color="auto"/>
                                  </w:divBdr>
                                </w:div>
                                <w:div w:id="2140687176">
                                  <w:marLeft w:val="0"/>
                                  <w:marRight w:val="0"/>
                                  <w:marTop w:val="0"/>
                                  <w:marBottom w:val="0"/>
                                  <w:divBdr>
                                    <w:top w:val="none" w:sz="0" w:space="0" w:color="auto"/>
                                    <w:left w:val="none" w:sz="0" w:space="0" w:color="auto"/>
                                    <w:bottom w:val="none" w:sz="0" w:space="0" w:color="auto"/>
                                    <w:right w:val="none" w:sz="0" w:space="0" w:color="auto"/>
                                  </w:divBdr>
                                </w:div>
                                <w:div w:id="2140687178">
                                  <w:marLeft w:val="0"/>
                                  <w:marRight w:val="0"/>
                                  <w:marTop w:val="0"/>
                                  <w:marBottom w:val="0"/>
                                  <w:divBdr>
                                    <w:top w:val="none" w:sz="0" w:space="0" w:color="auto"/>
                                    <w:left w:val="none" w:sz="0" w:space="0" w:color="auto"/>
                                    <w:bottom w:val="none" w:sz="0" w:space="0" w:color="auto"/>
                                    <w:right w:val="none" w:sz="0" w:space="0" w:color="auto"/>
                                  </w:divBdr>
                                </w:div>
                                <w:div w:id="2140687179">
                                  <w:marLeft w:val="0"/>
                                  <w:marRight w:val="0"/>
                                  <w:marTop w:val="0"/>
                                  <w:marBottom w:val="0"/>
                                  <w:divBdr>
                                    <w:top w:val="none" w:sz="0" w:space="0" w:color="auto"/>
                                    <w:left w:val="none" w:sz="0" w:space="0" w:color="auto"/>
                                    <w:bottom w:val="none" w:sz="0" w:space="0" w:color="auto"/>
                                    <w:right w:val="none" w:sz="0" w:space="0" w:color="auto"/>
                                  </w:divBdr>
                                </w:div>
                                <w:div w:id="2140687180">
                                  <w:marLeft w:val="0"/>
                                  <w:marRight w:val="0"/>
                                  <w:marTop w:val="0"/>
                                  <w:marBottom w:val="0"/>
                                  <w:divBdr>
                                    <w:top w:val="none" w:sz="0" w:space="0" w:color="auto"/>
                                    <w:left w:val="none" w:sz="0" w:space="0" w:color="auto"/>
                                    <w:bottom w:val="none" w:sz="0" w:space="0" w:color="auto"/>
                                    <w:right w:val="none" w:sz="0" w:space="0" w:color="auto"/>
                                  </w:divBdr>
                                </w:div>
                                <w:div w:id="2140687191">
                                  <w:marLeft w:val="0"/>
                                  <w:marRight w:val="0"/>
                                  <w:marTop w:val="0"/>
                                  <w:marBottom w:val="0"/>
                                  <w:divBdr>
                                    <w:top w:val="none" w:sz="0" w:space="0" w:color="auto"/>
                                    <w:left w:val="none" w:sz="0" w:space="0" w:color="auto"/>
                                    <w:bottom w:val="none" w:sz="0" w:space="0" w:color="auto"/>
                                    <w:right w:val="none" w:sz="0" w:space="0" w:color="auto"/>
                                  </w:divBdr>
                                </w:div>
                                <w:div w:id="2140687192">
                                  <w:marLeft w:val="0"/>
                                  <w:marRight w:val="0"/>
                                  <w:marTop w:val="0"/>
                                  <w:marBottom w:val="0"/>
                                  <w:divBdr>
                                    <w:top w:val="none" w:sz="0" w:space="0" w:color="auto"/>
                                    <w:left w:val="none" w:sz="0" w:space="0" w:color="auto"/>
                                    <w:bottom w:val="none" w:sz="0" w:space="0" w:color="auto"/>
                                    <w:right w:val="none" w:sz="0" w:space="0" w:color="auto"/>
                                  </w:divBdr>
                                </w:div>
                                <w:div w:id="21406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068719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arctic-sdi.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arctic-sdi.org" TargetMode="External"/><Relationship Id="rId2" Type="http://schemas.openxmlformats.org/officeDocument/2006/relationships/hyperlink" Target="http://arctic-sdi.org" TargetMode="External"/><Relationship Id="rId1" Type="http://schemas.openxmlformats.org/officeDocument/2006/relationships/hyperlink" Target="http://arctic-sdi.org/" TargetMode="External"/><Relationship Id="rId5" Type="http://schemas.openxmlformats.org/officeDocument/2006/relationships/hyperlink" Target="http://arctic-sdi.org" TargetMode="External"/><Relationship Id="rId4" Type="http://schemas.openxmlformats.org/officeDocument/2006/relationships/hyperlink" Target="http://arctic-sdi.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71F24-C9F2-4E6F-A003-A2E00CBCEB1E}">
  <ds:schemaRefs>
    <ds:schemaRef ds:uri="http://schemas.openxmlformats.org/officeDocument/2006/bibliography"/>
  </ds:schemaRefs>
</ds:datastoreItem>
</file>

<file path=customXml/itemProps2.xml><?xml version="1.0" encoding="utf-8"?>
<ds:datastoreItem xmlns:ds="http://schemas.openxmlformats.org/officeDocument/2006/customXml" ds:itemID="{762DBED6-28E3-40A0-8E42-3C82BBFF9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6590</Words>
  <Characters>40202</Characters>
  <Application>Microsoft Office Word</Application>
  <DocSecurity>0</DocSecurity>
  <Lines>335</Lines>
  <Paragraphs>93</Paragraphs>
  <ScaleCrop>false</ScaleCrop>
  <HeadingPairs>
    <vt:vector size="4" baseType="variant">
      <vt:variant>
        <vt:lpstr>Titel</vt:lpstr>
      </vt:variant>
      <vt:variant>
        <vt:i4>1</vt:i4>
      </vt:variant>
      <vt:variant>
        <vt:lpstr>Rubrik</vt:lpstr>
      </vt:variant>
      <vt:variant>
        <vt:i4>1</vt:i4>
      </vt:variant>
    </vt:vector>
  </HeadingPairs>
  <TitlesOfParts>
    <vt:vector size="2" baseType="lpstr">
      <vt:lpstr>Arctic Spatial Data Infrastructure
FRAMEWORK DOCUMENT</vt:lpstr>
      <vt:lpstr>Arctic Spatial Data Infrastructure
FRAMEWORK DOCUMENT</vt:lpstr>
    </vt:vector>
  </TitlesOfParts>
  <Company>Statens IT</Company>
  <LinksUpToDate>false</LinksUpToDate>
  <CharactersWithSpaces>46699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Arctic Spatial Data Infrastructure
FRAMEWORK DOCUMENT</dc:title>
  <dc:creator>Arctic SDI National Contact Points: Draft Version 1.13 April 2015</dc:creator>
  <cp:lastModifiedBy>Peter Pouplier</cp:lastModifiedBy>
  <cp:revision>2</cp:revision>
  <cp:lastPrinted>2015-01-09T12:42:00Z</cp:lastPrinted>
  <dcterms:created xsi:type="dcterms:W3CDTF">2015-05-22T06:03:00Z</dcterms:created>
  <dcterms:modified xsi:type="dcterms:W3CDTF">2015-05-22T06:03:00Z</dcterms:modified>
</cp:coreProperties>
</file>